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443D">
      <w:pPr>
        <w:widowControl/>
        <w:shd w:val="clear" w:color="auto" w:fill="FFFFFF"/>
        <w:spacing w:after="288" w:line="360" w:lineRule="atLeast"/>
        <w:jc w:val="cente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固定资产租赁安全生产管理协议</w:t>
      </w:r>
    </w:p>
    <w:p w14:paraId="3C9B5C2C">
      <w:pPr>
        <w:pStyle w:val="6"/>
        <w:ind w:firstLine="1680" w:firstLineChars="600"/>
        <w:rPr>
          <w:rFonts w:hint="eastAsia" w:eastAsia="仿宋_GB2312"/>
          <w:sz w:val="28"/>
          <w:szCs w:val="28"/>
        </w:rPr>
      </w:pPr>
      <w:r>
        <w:rPr>
          <w:rFonts w:hint="eastAsia" w:ascii="仿宋_GB2312" w:hAnsi="仿宋_GB2312" w:eastAsia="仿宋_GB2312" w:cs="仿宋_GB2312"/>
          <w:sz w:val="28"/>
          <w:szCs w:val="28"/>
        </w:rPr>
        <w:t>（ 适用范围：房屋、设备等固定资产租赁）</w:t>
      </w:r>
    </w:p>
    <w:p w14:paraId="598E2AF8">
      <w:pPr>
        <w:widowControl/>
        <w:adjustRightInd w:val="0"/>
        <w:snapToGrid w:val="0"/>
        <w:spacing w:line="420" w:lineRule="exact"/>
        <w:ind w:firstLine="420" w:firstLineChars="200"/>
        <w:jc w:val="left"/>
        <w:rPr>
          <w:rFonts w:hint="eastAsia" w:ascii="宋体" w:hAnsi="宋体" w:cs="宋体"/>
        </w:rPr>
      </w:pPr>
      <w:r>
        <w:rPr>
          <w:rFonts w:hint="eastAsia" w:ascii="宋体" w:hAnsi="宋体" w:cs="宋体"/>
        </w:rPr>
        <w:t>出租方：</w:t>
      </w:r>
      <w:bookmarkStart w:id="0" w:name="_GoBack"/>
      <w:bookmarkEnd w:id="0"/>
      <w:r>
        <w:rPr>
          <w:rFonts w:hint="eastAsia" w:ascii="宋体" w:hAnsi="宋体" w:cs="宋体"/>
          <w:u w:val="single"/>
          <w:lang w:val="en-US" w:eastAsia="zh-CN"/>
        </w:rPr>
        <w:t xml:space="preserve">                               </w:t>
      </w:r>
      <w:r>
        <w:rPr>
          <w:rFonts w:hint="eastAsia" w:ascii="宋体" w:hAnsi="宋体" w:cs="宋体"/>
        </w:rPr>
        <w:t>（以下简称“甲方”）</w:t>
      </w:r>
    </w:p>
    <w:p w14:paraId="599D3E5A">
      <w:pPr>
        <w:widowControl/>
        <w:adjustRightInd w:val="0"/>
        <w:snapToGrid w:val="0"/>
        <w:spacing w:line="420" w:lineRule="exact"/>
        <w:ind w:firstLine="420" w:firstLineChars="200"/>
        <w:jc w:val="left"/>
        <w:rPr>
          <w:rFonts w:ascii="宋体" w:hAnsi="宋体" w:cs="宋体"/>
        </w:rPr>
      </w:pPr>
      <w:r>
        <w:rPr>
          <w:rFonts w:hint="eastAsia" w:ascii="宋体" w:hAnsi="宋体" w:cs="宋体"/>
        </w:rPr>
        <w:t>承租方：</w:t>
      </w:r>
      <w:r>
        <w:rPr>
          <w:rFonts w:hint="eastAsia" w:ascii="宋体" w:hAnsi="宋体" w:cs="宋体"/>
          <w:u w:val="single"/>
          <w:lang w:val="en-US" w:eastAsia="zh-CN"/>
        </w:rPr>
        <w:t xml:space="preserve">                               </w:t>
      </w:r>
      <w:r>
        <w:rPr>
          <w:rFonts w:hint="eastAsia" w:ascii="宋体" w:hAnsi="宋体" w:cs="宋体"/>
        </w:rPr>
        <w:t>（以下简称“乙方”）</w:t>
      </w:r>
    </w:p>
    <w:p w14:paraId="340B76BA">
      <w:pPr>
        <w:widowControl/>
        <w:adjustRightInd w:val="0"/>
        <w:snapToGrid w:val="0"/>
        <w:spacing w:line="420" w:lineRule="exact"/>
        <w:ind w:firstLine="420" w:firstLineChars="200"/>
        <w:jc w:val="left"/>
        <w:rPr>
          <w:rFonts w:hint="eastAsia" w:ascii="宋体" w:hAnsi="宋体" w:cs="宋体"/>
          <w:b/>
          <w:bCs/>
        </w:rPr>
      </w:pPr>
      <w:r>
        <w:rPr>
          <w:rFonts w:hint="eastAsia" w:ascii="宋体" w:hAnsi="宋体" w:cs="宋体"/>
        </w:rPr>
        <w:t>为明确租赁双方的安全管理责任，保证租赁期间的安全生产，双方根据《中华人民共和国安全生产法》《中华人民共和国消防法》《中华人民共和国民法典》《江苏省安全生产条例》等有关法律法规，国家现行标准规范，以及住建部、江苏省、连云港市政府有关租赁管理的规定规章等，经平等协商，签订本协议，承诺共同遵守本协议所列条款。本协议为JHGS-Z-F202</w:t>
      </w:r>
      <w:r>
        <w:rPr>
          <w:rFonts w:hint="eastAsia" w:ascii="宋体" w:hAnsi="宋体" w:cs="宋体"/>
          <w:lang w:val="en-US" w:eastAsia="zh-CN"/>
        </w:rPr>
        <w:t>4</w:t>
      </w:r>
      <w:r>
        <w:rPr>
          <w:rFonts w:hint="eastAsia" w:ascii="宋体" w:hAnsi="宋体" w:cs="宋体"/>
        </w:rPr>
        <w:t>0</w:t>
      </w:r>
      <w:r>
        <w:rPr>
          <w:rFonts w:hint="eastAsia" w:ascii="宋体" w:hAnsi="宋体" w:cs="宋体"/>
          <w:lang w:val="en-US" w:eastAsia="zh-CN"/>
        </w:rPr>
        <w:t>234</w:t>
      </w:r>
      <w:r>
        <w:rPr>
          <w:rFonts w:hint="eastAsia" w:ascii="宋体" w:hAnsi="宋体" w:cs="宋体"/>
        </w:rPr>
        <w:t>合同的附件，与合同具有同样的法律效力：</w:t>
      </w:r>
    </w:p>
    <w:p w14:paraId="4C9ED1CC">
      <w:pPr>
        <w:numPr>
          <w:ilvl w:val="0"/>
          <w:numId w:val="1"/>
        </w:numPr>
        <w:spacing w:line="420" w:lineRule="exact"/>
        <w:ind w:firstLine="422" w:firstLineChars="200"/>
        <w:rPr>
          <w:rFonts w:hint="eastAsia" w:ascii="宋体" w:hAnsi="宋体" w:cs="宋体"/>
          <w:b/>
          <w:bCs/>
        </w:rPr>
      </w:pPr>
      <w:r>
        <w:rPr>
          <w:rFonts w:hint="eastAsia" w:ascii="宋体" w:hAnsi="宋体" w:cs="宋体"/>
          <w:b/>
          <w:bCs/>
        </w:rPr>
        <w:t>甲方权利和责任</w:t>
      </w:r>
    </w:p>
    <w:p w14:paraId="004EB3C4">
      <w:pPr>
        <w:spacing w:line="420" w:lineRule="exact"/>
        <w:ind w:firstLine="420" w:firstLineChars="200"/>
        <w:rPr>
          <w:rFonts w:hint="eastAsia" w:ascii="宋体" w:hAnsi="宋体" w:cs="宋体"/>
        </w:rPr>
      </w:pPr>
      <w:r>
        <w:rPr>
          <w:rFonts w:hint="eastAsia" w:ascii="宋体" w:hAnsi="宋体" w:cs="宋体"/>
        </w:rPr>
        <w:t>1.甲方要向乙方书面交清地下管网、危险源点和其他要害部位等安全注意事项。</w:t>
      </w:r>
    </w:p>
    <w:p w14:paraId="2BA0DA5A">
      <w:pPr>
        <w:spacing w:line="420" w:lineRule="exact"/>
        <w:ind w:firstLine="420" w:firstLineChars="200"/>
        <w:rPr>
          <w:rFonts w:hint="eastAsia" w:ascii="宋体" w:hAnsi="宋体" w:cs="宋体"/>
        </w:rPr>
      </w:pPr>
      <w:r>
        <w:rPr>
          <w:rFonts w:hint="eastAsia" w:ascii="宋体" w:hAnsi="宋体" w:cs="宋体"/>
        </w:rPr>
        <w:t>2.甲方应对乙方的安全生产工作统一协调、管理，</w:t>
      </w:r>
      <w:r>
        <w:rPr>
          <w:rFonts w:hint="eastAsia" w:ascii="宋体" w:hAnsi="宋体" w:cs="宋体"/>
          <w:color w:val="auto"/>
        </w:rPr>
        <w:t>对共用的疏散通道、安全出口、建筑消防设施和消防车通道统一负责</w:t>
      </w:r>
      <w:r>
        <w:rPr>
          <w:rFonts w:hint="eastAsia" w:ascii="宋体" w:hAnsi="宋体" w:cs="宋体"/>
        </w:rPr>
        <w:t>。</w:t>
      </w:r>
    </w:p>
    <w:p w14:paraId="13985A8C">
      <w:pPr>
        <w:spacing w:line="420" w:lineRule="exact"/>
        <w:ind w:firstLine="420" w:firstLineChars="200"/>
        <w:rPr>
          <w:rFonts w:hint="eastAsia" w:ascii="宋体" w:hAnsi="宋体" w:cs="宋体"/>
        </w:rPr>
      </w:pPr>
      <w:r>
        <w:rPr>
          <w:rFonts w:hint="eastAsia" w:ascii="宋体" w:hAnsi="宋体" w:cs="宋体"/>
        </w:rPr>
        <w:t>3.甲方不将房屋（厂房）租赁给不具备资质的单位或个人，有权对乙方提交的资质证明等材料的完整性、真实性进行检查。</w:t>
      </w:r>
    </w:p>
    <w:p w14:paraId="4F815757">
      <w:pPr>
        <w:spacing w:line="420" w:lineRule="exact"/>
        <w:ind w:firstLine="420" w:firstLineChars="200"/>
        <w:rPr>
          <w:rFonts w:hint="eastAsia" w:ascii="宋体" w:hAnsi="宋体" w:cs="宋体"/>
        </w:rPr>
      </w:pPr>
      <w:r>
        <w:rPr>
          <w:rFonts w:hint="eastAsia" w:ascii="宋体" w:hAnsi="宋体" w:cs="宋体"/>
        </w:rPr>
        <w:t>4.甲方应对乙方安全生产管理体系的建立和运行、安全教育培训、安全检查等经营过程安全管理资料及现场进行安全监督检查并做好检查记录，有权向乙方询问有关安全措施落实情况，指导或提出安检意见和建议，乙方必须予以积极配合并及时整改检查发现的安全隐患。</w:t>
      </w:r>
    </w:p>
    <w:p w14:paraId="357D487A">
      <w:pPr>
        <w:pStyle w:val="2"/>
        <w:spacing w:line="420" w:lineRule="exact"/>
        <w:ind w:firstLine="420" w:firstLineChars="200"/>
        <w:rPr>
          <w:rFonts w:hint="eastAsia"/>
        </w:rPr>
      </w:pPr>
      <w:r>
        <w:rPr>
          <w:rFonts w:hint="eastAsia" w:ascii="宋体" w:hAnsi="宋体" w:cs="宋体"/>
        </w:rPr>
        <w:t>5.甲方对乙方进行安全监督检查出的安全隐患，乙方拒不整改的，甲方有权单方终止与乙方之间合同的履行</w:t>
      </w:r>
      <w:r>
        <w:rPr>
          <w:rFonts w:hint="eastAsia"/>
        </w:rPr>
        <w:t>并要求乙方支付年租金30%的违约金，同时乙方应承担由此给甲方造成的全部直接和间接经济损失。</w:t>
      </w:r>
    </w:p>
    <w:p w14:paraId="24412E69">
      <w:pPr>
        <w:spacing w:line="420" w:lineRule="exact"/>
        <w:ind w:firstLine="420" w:firstLineChars="200"/>
        <w:rPr>
          <w:rFonts w:hint="eastAsia" w:ascii="宋体" w:hAnsi="宋体" w:cs="宋体"/>
        </w:rPr>
      </w:pPr>
      <w:r>
        <w:rPr>
          <w:rFonts w:hint="eastAsia" w:ascii="宋体" w:hAnsi="宋体" w:cs="宋体"/>
        </w:rPr>
        <w:t>6.甲方应对所有出租房屋（厂房）进行登记，建立台账，加强安全管理。</w:t>
      </w:r>
    </w:p>
    <w:p w14:paraId="3E9E4BC7">
      <w:pPr>
        <w:spacing w:line="420" w:lineRule="exact"/>
        <w:ind w:firstLine="420" w:firstLineChars="200"/>
        <w:rPr>
          <w:rFonts w:hint="eastAsia" w:ascii="宋体" w:hAnsi="宋体" w:cs="宋体"/>
        </w:rPr>
      </w:pPr>
      <w:r>
        <w:rPr>
          <w:rFonts w:hint="eastAsia" w:ascii="宋体" w:hAnsi="宋体" w:cs="宋体"/>
        </w:rPr>
        <w:t>7.甲方发现乙方有安全生产违法行为，有权要求乙方停止违法行为，必要时及时向所在地的安监、消防、质监等部门报告。</w:t>
      </w:r>
    </w:p>
    <w:p w14:paraId="7E49C6FB">
      <w:pPr>
        <w:spacing w:line="420" w:lineRule="exact"/>
        <w:ind w:firstLine="422" w:firstLineChars="200"/>
        <w:rPr>
          <w:rFonts w:hint="eastAsia" w:ascii="宋体" w:hAnsi="宋体" w:cs="宋体"/>
        </w:rPr>
      </w:pPr>
      <w:r>
        <w:rPr>
          <w:rFonts w:hint="eastAsia" w:ascii="宋体" w:hAnsi="宋体" w:cs="宋体"/>
          <w:b/>
          <w:bCs/>
        </w:rPr>
        <w:t>二、乙方权利和责任</w:t>
      </w:r>
    </w:p>
    <w:p w14:paraId="5F015EAD">
      <w:pPr>
        <w:spacing w:line="420" w:lineRule="exact"/>
        <w:ind w:firstLine="420" w:firstLineChars="200"/>
        <w:rPr>
          <w:rFonts w:hint="eastAsia" w:ascii="宋体" w:hAnsi="宋体" w:cs="宋体"/>
        </w:rPr>
      </w:pPr>
      <w:r>
        <w:rPr>
          <w:rFonts w:hint="eastAsia" w:ascii="宋体" w:hAnsi="宋体" w:cs="宋体"/>
        </w:rPr>
        <w:t>1.乙方法定代表人（个体户则为经营者）为安全生产第一责任人，应严格遵守安全生产法律法规，全面负责承租场所的安全生产工作，并建立完善的安全生产责任制。因乙方的安全管理问题所导致的生产事故，一切经济损失由乙方承担。</w:t>
      </w:r>
    </w:p>
    <w:p w14:paraId="47703DEE">
      <w:pPr>
        <w:spacing w:line="420" w:lineRule="exact"/>
        <w:ind w:firstLine="420" w:firstLineChars="200"/>
        <w:rPr>
          <w:rFonts w:hint="eastAsia" w:ascii="宋体" w:hAnsi="宋体" w:cs="宋体"/>
        </w:rPr>
      </w:pPr>
      <w:r>
        <w:rPr>
          <w:rFonts w:hint="eastAsia" w:ascii="宋体" w:hAnsi="宋体" w:cs="宋体"/>
        </w:rPr>
        <w:t>2.乙方入驻前要对工作环境及相关设施进行安全检查和确认，如有问题及时与甲方联系。</w:t>
      </w:r>
    </w:p>
    <w:p w14:paraId="47DC1CE6">
      <w:pPr>
        <w:pStyle w:val="2"/>
        <w:spacing w:line="420" w:lineRule="exact"/>
        <w:ind w:firstLine="420" w:firstLineChars="200"/>
        <w:rPr>
          <w:rFonts w:hint="eastAsia" w:ascii="宋体" w:hAnsi="宋体" w:cs="宋体"/>
        </w:rPr>
      </w:pPr>
      <w:r>
        <w:rPr>
          <w:rFonts w:hint="eastAsia" w:ascii="宋体" w:hAnsi="宋体" w:cs="宋体"/>
        </w:rPr>
        <w:t>3.乙方必须对自己提交的所有资质证明材料的完整性、真实性负责，不得再行转租，不得改变租赁用途并承担一切因此产生的经济损失。若乙方违反上述约定，甲方有权单方解除合同，并要求乙方支付年租金30%的违约金，同时承担由此给甲方造成的全部直接和间接经济损失。</w:t>
      </w:r>
    </w:p>
    <w:p w14:paraId="09A9AE6E">
      <w:pPr>
        <w:spacing w:line="420" w:lineRule="exact"/>
        <w:ind w:firstLine="420" w:firstLineChars="200"/>
        <w:rPr>
          <w:rFonts w:hint="eastAsia" w:ascii="宋体" w:hAnsi="宋体" w:cs="宋体"/>
        </w:rPr>
      </w:pPr>
      <w:r>
        <w:rPr>
          <w:rFonts w:hint="eastAsia" w:ascii="宋体" w:hAnsi="宋体" w:cs="宋体"/>
        </w:rPr>
        <w:t>4.乙方自觉接受安全生产监督管理部门的监督检查。</w:t>
      </w:r>
    </w:p>
    <w:p w14:paraId="7AF1FFA5">
      <w:pPr>
        <w:spacing w:line="420" w:lineRule="exact"/>
        <w:ind w:firstLine="420" w:firstLineChars="200"/>
        <w:rPr>
          <w:rFonts w:hint="eastAsia" w:ascii="宋体" w:hAnsi="宋体" w:cs="宋体"/>
        </w:rPr>
      </w:pPr>
      <w:r>
        <w:rPr>
          <w:rFonts w:hint="eastAsia" w:ascii="宋体" w:hAnsi="宋体" w:cs="宋体"/>
        </w:rPr>
        <w:t>5.根据国家、省、市相关安全法律法规，例如乙方的主要负责人和安全管理人员必须具备与所从事的生产经营活动相适应的安全生产知识和管理能力，接受法定培训，做到持证上岗，乙方的主要负责人和安全管理人员必须严格执行，未按法定要求执行到位的，一切经济损失由乙方承担。</w:t>
      </w:r>
    </w:p>
    <w:p w14:paraId="2A7CC13B">
      <w:pPr>
        <w:spacing w:line="420" w:lineRule="exact"/>
        <w:ind w:firstLine="420" w:firstLineChars="200"/>
        <w:rPr>
          <w:rFonts w:hint="eastAsia" w:ascii="宋体" w:hAnsi="宋体" w:cs="宋体"/>
        </w:rPr>
      </w:pPr>
      <w:r>
        <w:rPr>
          <w:rFonts w:hint="eastAsia" w:ascii="宋体" w:hAnsi="宋体" w:cs="宋体"/>
        </w:rPr>
        <w:t>6.根据国家、省、市相关安全法律法规，要求乙方应配备安全管理人员、落实安全管理人员及安全生产责任制、建立健全安全生产的各项规章制度；要求乙方加强对从业人员的操作规程、消防安全、正确佩戴劳动防护用品、应急措施等日常教育和培训；要求特种作业人员做到持证上岗、制定事故防范措施和应急救援预案，</w:t>
      </w:r>
      <w:r>
        <w:rPr>
          <w:rFonts w:hint="eastAsia" w:ascii="宋体" w:hAnsi="宋体" w:cs="宋体"/>
          <w:shd w:val="clear" w:color="auto" w:fill="FFFFFF"/>
        </w:rPr>
        <w:t>配备应急救援器材以及</w:t>
      </w:r>
      <w:r>
        <w:rPr>
          <w:rFonts w:hint="eastAsia" w:ascii="宋体" w:hAnsi="宋体" w:cs="宋体"/>
        </w:rPr>
        <w:t>急预案进行演练的，乙方必须按法定要求严格执行，未按法定要求执行到位的，一切经济损失由乙方承担。</w:t>
      </w:r>
    </w:p>
    <w:p w14:paraId="35664AF1">
      <w:pPr>
        <w:spacing w:line="420" w:lineRule="exact"/>
        <w:ind w:firstLine="420" w:firstLineChars="200"/>
        <w:rPr>
          <w:rFonts w:hint="eastAsia" w:ascii="宋体" w:hAnsi="宋体" w:cs="宋体"/>
        </w:rPr>
      </w:pPr>
      <w:r>
        <w:rPr>
          <w:rFonts w:hint="eastAsia" w:ascii="宋体" w:hAnsi="宋体" w:cs="宋体"/>
        </w:rPr>
        <w:t>7.乙方应当保证安全投入，强化对管理区域危险源有效辨识，领会甲方《安全告知书》内容，使用合格的设备设施，配备符合要求的劳动防护用品，落实现场安全防护措施，保持安全风险可控。</w:t>
      </w:r>
    </w:p>
    <w:p w14:paraId="18257EA9">
      <w:pPr>
        <w:spacing w:line="420" w:lineRule="exact"/>
        <w:ind w:firstLine="420" w:firstLineChars="200"/>
        <w:rPr>
          <w:rFonts w:hint="eastAsia" w:ascii="宋体" w:hAnsi="宋体" w:cs="宋体"/>
        </w:rPr>
      </w:pPr>
      <w:r>
        <w:rPr>
          <w:rFonts w:hint="eastAsia" w:ascii="宋体" w:hAnsi="宋体" w:cs="宋体"/>
        </w:rPr>
        <w:t>8.乙方必须正常开展日常安全检查，及时消除事故隐患。在装修和设备安装、维修、保养、检验检测时要符合有关技术标准和安全规定。</w:t>
      </w:r>
    </w:p>
    <w:p w14:paraId="4F114B16">
      <w:pPr>
        <w:spacing w:line="420" w:lineRule="exact"/>
        <w:ind w:firstLine="420" w:firstLineChars="200"/>
        <w:contextualSpacing/>
        <w:rPr>
          <w:rFonts w:hint="eastAsia" w:ascii="宋体" w:hAnsi="宋体" w:cs="宋体"/>
        </w:rPr>
      </w:pPr>
      <w:r>
        <w:rPr>
          <w:rFonts w:hint="eastAsia" w:ascii="宋体" w:hAnsi="宋体" w:cs="宋体"/>
        </w:rPr>
        <w:t>9.乙方租赁范围内设备设施等危险点，应贴上警示标志，强化安全防护。</w:t>
      </w:r>
    </w:p>
    <w:p w14:paraId="14E527A4">
      <w:pPr>
        <w:spacing w:line="420" w:lineRule="exact"/>
        <w:ind w:firstLine="420" w:firstLineChars="200"/>
        <w:rPr>
          <w:rFonts w:hint="eastAsia" w:ascii="宋体" w:hAnsi="宋体" w:cs="宋体"/>
        </w:rPr>
      </w:pPr>
      <w:r>
        <w:rPr>
          <w:rFonts w:hint="eastAsia" w:ascii="宋体" w:hAnsi="宋体" w:cs="宋体"/>
        </w:rPr>
        <w:t>10.乙方承租期间，</w:t>
      </w:r>
      <w:r>
        <w:rPr>
          <w:rFonts w:hint="eastAsia" w:ascii="宋体" w:hAnsi="宋体" w:cs="宋体"/>
          <w:color w:val="auto"/>
        </w:rPr>
        <w:t>不得擅自改变建筑主体和承重结构和违法非法搭建建（构）筑物等行为，保障疏散通道、安全出口、消防车通道畅通，保证防火防烟分区、防火间距不被破坏、占用，严禁在厂房、仓库内设置员工宿舍。乙方生产、储存物品的火灾危险性与厂房、仓库的建筑消防安全设防水平相符。对必须更改的应提交书面申请，得到甲方同意后，在</w:t>
      </w:r>
      <w:r>
        <w:rPr>
          <w:rFonts w:hint="eastAsia" w:ascii="宋体" w:hAnsi="宋体" w:cs="宋体"/>
        </w:rPr>
        <w:t>确保安全的情况下方可实施，若乙方违反上述规定，甲方有权单方解除合同，并要求乙方支付年租金30%的违约金，同时承担由此给甲方造成的全部直接和间接经济损失。</w:t>
      </w:r>
    </w:p>
    <w:p w14:paraId="25683D79">
      <w:pPr>
        <w:pStyle w:val="2"/>
        <w:spacing w:line="420" w:lineRule="exact"/>
        <w:ind w:firstLine="420" w:firstLineChars="200"/>
        <w:rPr>
          <w:rFonts w:hint="eastAsia" w:ascii="宋体" w:hAnsi="宋体" w:cs="宋体"/>
        </w:rPr>
      </w:pPr>
      <w:r>
        <w:rPr>
          <w:rFonts w:hint="eastAsia" w:ascii="宋体" w:hAnsi="宋体" w:cs="宋体"/>
        </w:rPr>
        <w:t>11.乙方对甲方现有固定的电源线路，严禁私自更改或违章搭接，对必须更改的应提交书面申请，得到甲方同意后，在确保安全的情况下方可实施。若私自接线或超负荷使用电气设备，造成一切经济损失由乙方负责，同时甲方有权拆除或拉闸停止供电。</w:t>
      </w:r>
    </w:p>
    <w:p w14:paraId="4E4DA6CC">
      <w:pPr>
        <w:spacing w:line="420" w:lineRule="exact"/>
        <w:ind w:firstLine="420" w:firstLineChars="200"/>
        <w:rPr>
          <w:rFonts w:hint="eastAsia" w:ascii="宋体" w:hAnsi="宋体" w:cs="宋体"/>
        </w:rPr>
      </w:pPr>
      <w:r>
        <w:rPr>
          <w:rFonts w:hint="eastAsia" w:ascii="宋体" w:hAnsi="宋体" w:cs="宋体"/>
        </w:rPr>
        <w:t>12.乙方严禁存放超过国家法定数量的易燃、易爆物品及其他非法化学危险品，如因生产、经营需要使用或存放上述危险品，必须取得相关合法手续，若乙方违反上述约定，甲方有权单方解除合同，并要求乙方支付年租金30%的违约金，同时乙方应承担由此给甲方造成的全部直接和间接经济损失。</w:t>
      </w:r>
    </w:p>
    <w:p w14:paraId="6351487D">
      <w:pPr>
        <w:spacing w:line="420" w:lineRule="exact"/>
        <w:ind w:firstLine="420" w:firstLineChars="200"/>
        <w:rPr>
          <w:rFonts w:hint="eastAsia" w:ascii="宋体" w:hAnsi="宋体" w:cs="宋体"/>
        </w:rPr>
      </w:pPr>
      <w:r>
        <w:rPr>
          <w:rFonts w:hint="eastAsia" w:ascii="宋体" w:hAnsi="宋体" w:cs="宋体"/>
        </w:rPr>
        <w:t>13.乙方从事经营活动，必须符合消防安全规定，储存商品、货物的库房及生产车间严禁使用明火，不得用炉子直接取暖，车间、库房等场所严禁吸烟。</w:t>
      </w:r>
    </w:p>
    <w:p w14:paraId="564B98C8">
      <w:pPr>
        <w:spacing w:line="420" w:lineRule="exact"/>
        <w:ind w:firstLine="420" w:firstLineChars="200"/>
        <w:rPr>
          <w:rFonts w:hint="eastAsia" w:ascii="宋体" w:hAnsi="宋体" w:cs="宋体"/>
        </w:rPr>
      </w:pPr>
      <w:r>
        <w:rPr>
          <w:rFonts w:hint="eastAsia" w:ascii="宋体" w:hAnsi="宋体" w:cs="宋体"/>
        </w:rPr>
        <w:t>14.乙方要按消防要求配备足够的消防器材，确保完好使用。保持消防通道畅通，禁止在房前门前及道路两侧堆放商品杂物等。</w:t>
      </w:r>
    </w:p>
    <w:p w14:paraId="55EF966D">
      <w:pPr>
        <w:spacing w:line="420" w:lineRule="exact"/>
        <w:ind w:firstLine="420" w:firstLineChars="200"/>
        <w:rPr>
          <w:rFonts w:hint="eastAsia" w:ascii="宋体" w:hAnsi="宋体" w:cs="宋体"/>
        </w:rPr>
      </w:pPr>
      <w:r>
        <w:rPr>
          <w:rFonts w:hint="eastAsia" w:ascii="宋体" w:hAnsi="宋体" w:cs="宋体"/>
        </w:rPr>
        <w:t>15.乙方进行电焊、电力安装、吊装等特种作业，作业人员必须持有相关部门核发的特种作业证（在有效期内），并按规范进行作业，严禁切割有毒、有害、易燃、易爆等物体，防止出现事故或给他人造成损失，若乙方违反上述约定，甲方有权单方解除合同，并要求乙方支付年租金30%的违约金，同时乙方应承担由此给甲方造成的全部直接和间接经济损失。</w:t>
      </w:r>
    </w:p>
    <w:p w14:paraId="7C07AECD">
      <w:pPr>
        <w:spacing w:line="420" w:lineRule="exact"/>
        <w:ind w:firstLine="420" w:firstLineChars="200"/>
        <w:rPr>
          <w:rFonts w:hint="eastAsia" w:ascii="宋体" w:hAnsi="宋体" w:cs="宋体"/>
        </w:rPr>
      </w:pPr>
      <w:r>
        <w:rPr>
          <w:rFonts w:hint="eastAsia" w:ascii="宋体" w:hAnsi="宋体" w:cs="宋体"/>
        </w:rPr>
        <w:t>16.乙方进行动火、临时用电等特殊作业，应强化票证管理，落实安全防护措施，监护人现场监护。 </w:t>
      </w:r>
    </w:p>
    <w:p w14:paraId="3E138AA4">
      <w:pPr>
        <w:spacing w:line="420" w:lineRule="exact"/>
        <w:ind w:firstLine="420" w:firstLineChars="200"/>
        <w:rPr>
          <w:rFonts w:hint="eastAsia" w:ascii="宋体" w:hAnsi="宋体" w:cs="宋体"/>
        </w:rPr>
      </w:pPr>
      <w:r>
        <w:rPr>
          <w:rFonts w:hint="eastAsia" w:ascii="宋体" w:hAnsi="宋体" w:cs="宋体"/>
        </w:rPr>
        <w:t>17.乙方必须对出入租赁区域场所人员（包括本单位人员、家属、临时用工、参观人员、装运人员等）进行安全教育或有关安全方面的培训，强化外来人员安全管理。 </w:t>
      </w:r>
    </w:p>
    <w:p w14:paraId="57740EEC">
      <w:pPr>
        <w:spacing w:line="420" w:lineRule="exact"/>
        <w:ind w:firstLine="420" w:firstLineChars="200"/>
        <w:rPr>
          <w:rFonts w:hint="eastAsia" w:ascii="宋体" w:hAnsi="宋体" w:cs="宋体"/>
        </w:rPr>
      </w:pPr>
      <w:r>
        <w:rPr>
          <w:rFonts w:hint="eastAsia" w:ascii="宋体" w:hAnsi="宋体" w:cs="宋体"/>
        </w:rPr>
        <w:t>18.乙方在租赁期间，有需要在租赁场所居住的职工或临时用工人员，必须及时报告甲方并对在租赁场所居住或临时用工人员的安全负责。</w:t>
      </w:r>
    </w:p>
    <w:p w14:paraId="62D81A6F">
      <w:pPr>
        <w:spacing w:line="420" w:lineRule="exact"/>
        <w:ind w:firstLine="420" w:firstLineChars="200"/>
        <w:contextualSpacing/>
        <w:rPr>
          <w:rFonts w:hint="eastAsia" w:ascii="宋体" w:hAnsi="宋体" w:cs="宋体"/>
        </w:rPr>
      </w:pPr>
      <w:r>
        <w:rPr>
          <w:rFonts w:hint="eastAsia" w:ascii="宋体" w:hAnsi="宋体" w:cs="宋体"/>
        </w:rPr>
        <w:t>19.乙方在特殊天时（高温、寒冬、雷雨、大风等恶劣天气），在承租（承包）区域内加强防范应对措施，保护自己和他人人身财产安全。</w:t>
      </w:r>
    </w:p>
    <w:p w14:paraId="615496E0">
      <w:pPr>
        <w:spacing w:line="420" w:lineRule="exact"/>
        <w:ind w:firstLine="420" w:firstLineChars="200"/>
        <w:contextualSpacing/>
        <w:rPr>
          <w:rFonts w:hint="eastAsia" w:ascii="宋体" w:hAnsi="宋体" w:cs="宋体"/>
        </w:rPr>
      </w:pPr>
      <w:r>
        <w:rPr>
          <w:rFonts w:hint="eastAsia" w:ascii="宋体" w:hAnsi="宋体" w:cs="宋体"/>
        </w:rPr>
        <w:t>20.乙方必须服从甲方对其安全生产工作的统一协调管理，并依法负责本单位安全生产工作。</w:t>
      </w:r>
    </w:p>
    <w:p w14:paraId="096E3405">
      <w:pPr>
        <w:spacing w:line="420" w:lineRule="exact"/>
        <w:ind w:firstLine="420" w:firstLineChars="200"/>
        <w:rPr>
          <w:rFonts w:hint="eastAsia" w:ascii="宋体" w:hAnsi="宋体" w:cs="宋体"/>
        </w:rPr>
      </w:pPr>
      <w:r>
        <w:rPr>
          <w:rFonts w:hint="eastAsia" w:ascii="宋体" w:hAnsi="宋体" w:cs="宋体"/>
        </w:rPr>
        <w:t>21.乙方应随时接受甲方及有关部门的安全检查，对甲方提出的整改意见，乙方必须及时按要求进行整改。</w:t>
      </w:r>
    </w:p>
    <w:p w14:paraId="6E2E13A9">
      <w:pPr>
        <w:spacing w:line="420" w:lineRule="exact"/>
        <w:ind w:firstLine="420" w:firstLineChars="200"/>
        <w:contextualSpacing/>
        <w:rPr>
          <w:rFonts w:hint="eastAsia" w:ascii="宋体" w:hAnsi="宋体" w:cs="宋体"/>
        </w:rPr>
      </w:pPr>
      <w:r>
        <w:rPr>
          <w:rFonts w:hint="eastAsia" w:ascii="宋体" w:hAnsi="宋体" w:cs="宋体"/>
        </w:rPr>
        <w:t>22.如发生生产安全事故，乙方有义务立即向甲方报告，并按相关规定向相关部门报告。同时，乙方须积极配合甲方和相关部门做好事故调查和善后处理工作。</w:t>
      </w:r>
    </w:p>
    <w:p w14:paraId="23FB9E8E">
      <w:pPr>
        <w:spacing w:line="420" w:lineRule="exact"/>
        <w:ind w:firstLine="422" w:firstLineChars="200"/>
        <w:contextualSpacing/>
        <w:rPr>
          <w:rFonts w:hint="eastAsia" w:ascii="宋体" w:hAnsi="宋体" w:cs="宋体"/>
        </w:rPr>
      </w:pPr>
      <w:r>
        <w:rPr>
          <w:rFonts w:hint="eastAsia" w:ascii="宋体" w:hAnsi="宋体" w:cs="宋体"/>
          <w:b/>
          <w:bCs/>
          <w:lang w:eastAsia="zh-CN"/>
        </w:rPr>
        <w:t>三</w:t>
      </w:r>
      <w:r>
        <w:rPr>
          <w:rFonts w:hint="eastAsia" w:ascii="宋体" w:hAnsi="宋体" w:cs="宋体"/>
          <w:b/>
          <w:bCs/>
        </w:rPr>
        <w:t xml:space="preserve">、 附则： </w:t>
      </w:r>
    </w:p>
    <w:p w14:paraId="2D1AAF6F">
      <w:pPr>
        <w:spacing w:line="420" w:lineRule="atLeast"/>
        <w:ind w:firstLine="420" w:firstLineChars="200"/>
        <w:contextualSpacing/>
        <w:jc w:val="left"/>
        <w:rPr>
          <w:rFonts w:hint="eastAsia" w:ascii="宋体" w:hAnsi="宋体" w:cs="宋体"/>
        </w:rPr>
      </w:pPr>
      <w:r>
        <w:rPr>
          <w:rFonts w:hint="eastAsia" w:ascii="宋体" w:hAnsi="宋体" w:cs="宋体"/>
        </w:rPr>
        <w:t>1.本协议有效期，从</w:t>
      </w:r>
      <w:r>
        <w:rPr>
          <w:rFonts w:hint="eastAsia" w:ascii="宋体" w:hAnsi="宋体" w:cs="宋体"/>
          <w:lang w:val="en-US" w:eastAsia="zh-CN"/>
        </w:rPr>
        <w:t>2024</w:t>
      </w:r>
      <w:r>
        <w:rPr>
          <w:rFonts w:hint="eastAsia" w:ascii="宋体" w:hAnsi="宋体" w:cs="宋体"/>
        </w:rPr>
        <w:t>年</w:t>
      </w:r>
      <w:r>
        <w:rPr>
          <w:rFonts w:hint="eastAsia" w:ascii="宋体" w:hAnsi="宋体" w:cs="宋体"/>
          <w:lang w:val="en-US" w:eastAsia="zh-CN"/>
        </w:rPr>
        <w:t>11</w:t>
      </w:r>
      <w:r>
        <w:rPr>
          <w:rFonts w:hint="eastAsia" w:ascii="宋体" w:hAnsi="宋体" w:cs="宋体"/>
        </w:rPr>
        <w:t>月</w:t>
      </w:r>
      <w:r>
        <w:rPr>
          <w:rFonts w:hint="eastAsia" w:ascii="宋体" w:hAnsi="宋体" w:cs="宋体"/>
          <w:lang w:val="en-US" w:eastAsia="zh-CN"/>
        </w:rPr>
        <w:t>1</w:t>
      </w:r>
      <w:r>
        <w:rPr>
          <w:rFonts w:hint="eastAsia" w:ascii="宋体" w:hAnsi="宋体" w:cs="宋体"/>
        </w:rPr>
        <w:t>日起至</w:t>
      </w:r>
      <w:r>
        <w:rPr>
          <w:rFonts w:hint="eastAsia" w:ascii="宋体" w:hAnsi="宋体" w:cs="宋体"/>
          <w:lang w:val="en-US" w:eastAsia="zh-CN"/>
        </w:rPr>
        <w:t>2027</w:t>
      </w:r>
      <w:r>
        <w:rPr>
          <w:rFonts w:hint="eastAsia" w:ascii="宋体" w:hAnsi="宋体" w:cs="宋体"/>
        </w:rPr>
        <w:t>年</w:t>
      </w:r>
      <w:r>
        <w:rPr>
          <w:rFonts w:hint="eastAsia" w:ascii="宋体" w:hAnsi="宋体" w:cs="宋体"/>
          <w:lang w:val="en-US" w:eastAsia="zh-CN"/>
        </w:rPr>
        <w:t>10</w:t>
      </w:r>
      <w:r>
        <w:rPr>
          <w:rFonts w:hint="eastAsia" w:ascii="宋体" w:hAnsi="宋体" w:cs="宋体"/>
        </w:rPr>
        <w:t>月</w:t>
      </w:r>
      <w:r>
        <w:rPr>
          <w:rFonts w:hint="eastAsia" w:ascii="宋体" w:hAnsi="宋体" w:cs="宋体"/>
          <w:lang w:val="en-US" w:eastAsia="zh-CN"/>
        </w:rPr>
        <w:t>31</w:t>
      </w:r>
      <w:r>
        <w:rPr>
          <w:rFonts w:hint="eastAsia" w:ascii="宋体" w:hAnsi="宋体" w:cs="宋体"/>
        </w:rPr>
        <w:t>日止。</w:t>
      </w:r>
    </w:p>
    <w:p w14:paraId="457F02A6">
      <w:pPr>
        <w:spacing w:line="420" w:lineRule="atLeast"/>
        <w:ind w:firstLine="420" w:firstLineChars="200"/>
        <w:contextualSpacing/>
        <w:jc w:val="left"/>
        <w:rPr>
          <w:rFonts w:ascii="宋体" w:hAnsi="宋体" w:cs="宋体"/>
          <w:kern w:val="0"/>
        </w:rPr>
      </w:pPr>
      <w:r>
        <w:rPr>
          <w:rFonts w:hint="eastAsia" w:ascii="宋体" w:hAnsi="宋体" w:cs="宋体"/>
          <w:kern w:val="0"/>
        </w:rPr>
        <w:t>2.如果乙方违反本协议项下任何条款，则产生的一切经济损失全部由乙方承担，</w:t>
      </w:r>
      <w:r>
        <w:rPr>
          <w:rFonts w:hint="eastAsia" w:ascii="宋体" w:hAnsi="宋体" w:cs="宋体"/>
          <w:color w:val="auto"/>
          <w:kern w:val="2"/>
          <w:sz w:val="21"/>
          <w:szCs w:val="21"/>
          <w:highlight w:val="none"/>
          <w:lang w:val="en-US" w:eastAsia="zh-CN" w:bidi="ar-SA"/>
        </w:rPr>
        <w:t>（如果乙方拒绝承担，可从履约保证金中扣除）</w:t>
      </w:r>
      <w:r>
        <w:rPr>
          <w:rFonts w:hint="eastAsia" w:ascii="宋体" w:hAnsi="宋体" w:eastAsia="宋体" w:cs="宋体"/>
          <w:color w:val="auto"/>
          <w:kern w:val="2"/>
          <w:sz w:val="21"/>
          <w:szCs w:val="21"/>
          <w:highlight w:val="none"/>
          <w:lang w:val="en-US" w:eastAsia="zh-CN" w:bidi="ar-SA"/>
        </w:rPr>
        <w:t>，</w:t>
      </w:r>
      <w:r>
        <w:rPr>
          <w:rFonts w:hint="eastAsia" w:ascii="宋体" w:hAnsi="宋体" w:cs="宋体"/>
          <w:kern w:val="0"/>
        </w:rPr>
        <w:t>与甲方无关。</w:t>
      </w:r>
    </w:p>
    <w:p w14:paraId="41E7C30F">
      <w:pPr>
        <w:spacing w:line="420" w:lineRule="atLeast"/>
        <w:ind w:firstLine="420" w:firstLineChars="200"/>
        <w:contextualSpacing/>
        <w:jc w:val="left"/>
        <w:rPr>
          <w:rFonts w:hint="eastAsia" w:ascii="宋体" w:hAnsi="宋体" w:cs="宋体"/>
        </w:rPr>
      </w:pPr>
      <w:r>
        <w:rPr>
          <w:rFonts w:hint="eastAsia" w:ascii="宋体" w:hAnsi="宋体" w:cs="宋体"/>
        </w:rPr>
        <w:t>3.</w:t>
      </w:r>
      <w:r>
        <w:rPr>
          <w:rFonts w:hint="eastAsia" w:ascii="宋体" w:hAnsi="宋体" w:cs="宋体"/>
          <w:kern w:val="0"/>
        </w:rPr>
        <w:t xml:space="preserve">本协议在履行过程中发生争议，由双方协商解决，协商不成可向房屋（厂房）所在地人民法院起诉。 </w:t>
      </w:r>
      <w:r>
        <w:rPr>
          <w:rFonts w:hint="eastAsia" w:ascii="宋体" w:hAnsi="宋体" w:cs="宋体"/>
        </w:rPr>
        <w:t xml:space="preserve"> </w:t>
      </w:r>
    </w:p>
    <w:p w14:paraId="0052025B">
      <w:pPr>
        <w:spacing w:line="420" w:lineRule="atLeast"/>
        <w:ind w:firstLine="420" w:firstLineChars="200"/>
        <w:contextualSpacing/>
        <w:jc w:val="left"/>
        <w:rPr>
          <w:rFonts w:hint="eastAsia" w:ascii="宋体" w:hAnsi="宋体" w:cs="宋体"/>
        </w:rPr>
      </w:pPr>
      <w:r>
        <w:rPr>
          <w:rFonts w:hint="eastAsia" w:ascii="宋体" w:hAnsi="宋体" w:cs="宋体"/>
        </w:rPr>
        <w:t>4.本协议一式四份，甲方、乙方各二份，甲乙双方代表签字</w:t>
      </w:r>
      <w:r>
        <w:rPr>
          <w:rFonts w:hint="eastAsia" w:ascii="宋体" w:hAnsi="宋体" w:cs="宋体"/>
          <w:lang w:eastAsia="zh-CN"/>
        </w:rPr>
        <w:t>并</w:t>
      </w:r>
      <w:r>
        <w:rPr>
          <w:rFonts w:hint="eastAsia" w:ascii="宋体" w:hAnsi="宋体" w:cs="宋体"/>
        </w:rPr>
        <w:t xml:space="preserve">盖章后生效。 </w:t>
      </w:r>
    </w:p>
    <w:p w14:paraId="70165E10">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甲方（盖章） ：                        乙方（盖章）：</w:t>
      </w:r>
    </w:p>
    <w:p w14:paraId="1F50C8C6">
      <w:pPr>
        <w:pStyle w:val="5"/>
        <w:adjustRightInd w:val="0"/>
        <w:spacing w:before="156" w:beforeLines="50" w:beforeAutospacing="0" w:after="156" w:afterLines="50" w:afterAutospacing="0" w:line="420" w:lineRule="exact"/>
        <w:ind w:firstLine="736"/>
        <w:jc w:val="both"/>
        <w:rPr>
          <w:rFonts w:hint="eastAsia"/>
          <w:shd w:val="clear" w:color="auto" w:fill="FFFFFF"/>
        </w:rPr>
      </w:pPr>
      <w:r>
        <w:rPr>
          <w:rFonts w:hint="eastAsia"/>
          <w:shd w:val="clear" w:color="auto" w:fill="FFFFFF"/>
        </w:rPr>
        <w:t>法人（或授权）代表签字：          法人（或授权）代表签字：</w:t>
      </w:r>
    </w:p>
    <w:p w14:paraId="2480E3AC">
      <w:pPr>
        <w:pStyle w:val="5"/>
        <w:adjustRightInd w:val="0"/>
        <w:spacing w:before="156" w:beforeLines="50" w:beforeAutospacing="0" w:after="156" w:afterLines="50" w:afterAutospacing="0" w:line="420" w:lineRule="exact"/>
        <w:ind w:firstLine="630" w:firstLineChars="300"/>
        <w:jc w:val="both"/>
        <w:rPr>
          <w:rFonts w:hint="eastAsia"/>
        </w:rPr>
      </w:pPr>
      <w:r>
        <w:rPr>
          <w:rFonts w:hint="eastAsia"/>
          <w:shd w:val="clear" w:color="auto" w:fill="FFFFFF"/>
        </w:rPr>
        <w:t>年    月    日                       年     月    日</w:t>
      </w:r>
    </w:p>
    <w:p w14:paraId="0F305FC4"/>
    <w:sectPr>
      <w:footerReference r:id="rId3" w:type="default"/>
      <w:pgSz w:w="11906" w:h="16838"/>
      <w:pgMar w:top="1587" w:right="1417" w:bottom="1417"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4DB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D6604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4D6604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BF5C0B"/>
    <w:multiLevelType w:val="singleLevel"/>
    <w:tmpl w:val="24BF5C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lYzllYWY3M2RjYzE0Mzk0MzljODczNzBlOTEyZWIifQ=="/>
  </w:docVars>
  <w:rsids>
    <w:rsidRoot w:val="00000000"/>
    <w:rsid w:val="1C026E31"/>
    <w:rsid w:val="1F951D3A"/>
    <w:rsid w:val="1FF61ABA"/>
    <w:rsid w:val="325C002D"/>
    <w:rsid w:val="3D280A45"/>
    <w:rsid w:val="5F607F2F"/>
    <w:rsid w:val="6E2526B0"/>
    <w:rsid w:val="78BD1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qFormat/>
    <w:uiPriority w:val="0"/>
    <w:pPr>
      <w:spacing w:before="240" w:line="360" w:lineRule="auto"/>
      <w:ind w:firstLine="552" w:firstLineChars="263"/>
    </w:pPr>
    <w:rPr>
      <w:rFonts w:ascii="宋体" w:hAnsi="宋体"/>
      <w:kern w:val="0"/>
      <w:sz w:val="20"/>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line="360" w:lineRule="atLeast"/>
      <w:jc w:val="left"/>
    </w:pPr>
    <w:rPr>
      <w:rFonts w:ascii="宋体" w:hAnsi="宋体" w:cs="宋体"/>
      <w:kern w:val="0"/>
    </w:rPr>
  </w:style>
  <w:style w:type="paragraph" w:styleId="6">
    <w:name w:val="Body Text First Indent 2"/>
    <w:basedOn w:val="3"/>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2850</Words>
  <Characters>2947</Characters>
  <Lines>0</Lines>
  <Paragraphs>0</Paragraphs>
  <TotalTime>4</TotalTime>
  <ScaleCrop>false</ScaleCrop>
  <LinksUpToDate>false</LinksUpToDate>
  <CharactersWithSpaces>3042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2024-08-29T01:25:00Z</dcterms:created>
  <dc:creator>Administrator</dc:creator>
  <cp:lastModifiedBy>王剑</cp:lastModifiedBy>
  <dcterms:modified xsi:type="dcterms:W3CDTF">2024-10-25T07:36:30Z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E113F9C0C5914687BD0772A3CA11B6B7_12</vt:lpwstr>
  </property>
</Properties>
</file>