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运维中心医药创新产业园及徐南库房备用采购工器具及辅材项目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三次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运维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中心医药创新产业园</w:t>
      </w:r>
      <w:r>
        <w:rPr>
          <w:rFonts w:hint="eastAsia" w:ascii="宋体" w:hAnsi="宋体" w:cs="宋体"/>
          <w:sz w:val="24"/>
          <w:u w:val="single"/>
        </w:rPr>
        <w:t>及徐南库房备用采购工器具及辅材项目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9558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762"/>
        <w:gridCol w:w="3850"/>
        <w:gridCol w:w="700"/>
        <w:gridCol w:w="775"/>
        <w:gridCol w:w="1789"/>
      </w:tblGrid>
      <w:tr w14:paraId="3CA2B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十字螺丝刀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3#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世达、博世、美耐特</w:t>
            </w:r>
          </w:p>
        </w:tc>
      </w:tr>
      <w:tr w14:paraId="1CF2C9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7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4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十字螺丝刀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5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7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1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6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世达、博世、美耐特</w:t>
            </w:r>
          </w:p>
        </w:tc>
      </w:tr>
      <w:tr w14:paraId="2EAB5CC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5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D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一字螺丝刀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2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3#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D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1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F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世达、博世、美耐特</w:t>
            </w:r>
          </w:p>
        </w:tc>
      </w:tr>
      <w:tr w14:paraId="168E2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3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3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一字螺丝刀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B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2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3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D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世达、博世、美耐特</w:t>
            </w:r>
          </w:p>
        </w:tc>
      </w:tr>
      <w:tr w14:paraId="5773197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B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C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尖嘴钳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5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3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9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1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世达、博世、美耐特</w:t>
            </w:r>
          </w:p>
        </w:tc>
      </w:tr>
      <w:tr w14:paraId="1919385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D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B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钢丝钳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4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6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A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8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世达、博世、美耐特</w:t>
            </w:r>
          </w:p>
        </w:tc>
      </w:tr>
      <w:tr w14:paraId="4345B6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3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2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斜嘴钳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3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C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2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0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世达、博世、美耐特</w:t>
            </w:r>
          </w:p>
        </w:tc>
      </w:tr>
      <w:tr w14:paraId="02A3D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8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4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剥线钳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2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0.8-2.6mm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9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0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0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世达、犀牛牌、K牌</w:t>
            </w:r>
          </w:p>
        </w:tc>
      </w:tr>
      <w:tr w14:paraId="2407F3B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B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7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电笔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9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数显式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D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2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B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世达、博世、美耐特</w:t>
            </w:r>
          </w:p>
        </w:tc>
      </w:tr>
      <w:tr w14:paraId="31B0624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B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7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万用表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C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编号03075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C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C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4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世达</w:t>
            </w:r>
          </w:p>
        </w:tc>
      </w:tr>
      <w:tr w14:paraId="0E43221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3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0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6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FLUKE-115C</w:t>
            </w: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1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8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3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FLUKE</w:t>
            </w:r>
          </w:p>
        </w:tc>
      </w:tr>
      <w:tr w14:paraId="2068896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A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0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B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KEW1051</w:t>
            </w: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1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8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0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克列茨</w:t>
            </w:r>
          </w:p>
        </w:tc>
      </w:tr>
      <w:tr w14:paraId="632AD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1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6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钳形电流表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B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KZW2117R（1000A、1000V）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1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7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B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克列茨</w:t>
            </w:r>
          </w:p>
        </w:tc>
      </w:tr>
      <w:tr w14:paraId="79720DF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C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8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F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F376FC（1000A、1000V）</w:t>
            </w: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5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F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D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FLUKE</w:t>
            </w:r>
          </w:p>
        </w:tc>
      </w:tr>
      <w:tr w14:paraId="5E4799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4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C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7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CM4141-50（1000A、1000V）</w:t>
            </w: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E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E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1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HIOKI日置</w:t>
            </w:r>
          </w:p>
        </w:tc>
      </w:tr>
      <w:tr w14:paraId="72C145D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E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6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内六角扳手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7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14件套(1.5-17)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0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0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6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世达、得力、博世</w:t>
            </w:r>
          </w:p>
        </w:tc>
      </w:tr>
      <w:tr w14:paraId="614C1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8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3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内六角扳手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8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9件套（1.5-10）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C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9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F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世达、科麦斯、百利</w:t>
            </w:r>
          </w:p>
        </w:tc>
      </w:tr>
      <w:tr w14:paraId="2FFC627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D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C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花型内六角扳手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3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9件套（1.5-10）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2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7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1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世达、科麦斯、百利</w:t>
            </w:r>
          </w:p>
        </w:tc>
      </w:tr>
      <w:tr w14:paraId="3156E24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E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9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电工包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7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40CM*30CM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1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0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0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戴师傅、恒美乐、先锋者</w:t>
            </w:r>
          </w:p>
        </w:tc>
      </w:tr>
      <w:tr w14:paraId="3E53A6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C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5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梯形刀片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6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0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7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6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世达、博世、美耐特</w:t>
            </w:r>
          </w:p>
        </w:tc>
      </w:tr>
      <w:tr w14:paraId="7660D82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8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5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电缆冷缩直管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F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电压等级:AC10KV,截面积mm2:120，电缆芯数：3芯，类型：户外，种类：冷缩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3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C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1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中天，安靠，长园，沃尔核材</w:t>
            </w:r>
          </w:p>
        </w:tc>
      </w:tr>
      <w:tr w14:paraId="7CEB149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D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9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电缆终端附件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4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电压等级:AC10KV,截面积mm2:120，电缆芯数：3芯，类型：户外，种类：冷缩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4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0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E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中天，安靠，长园，沃尔核材</w:t>
            </w:r>
          </w:p>
        </w:tc>
      </w:tr>
      <w:tr w14:paraId="72EFF23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E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A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D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铜，KVVRP-4*4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0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7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D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1B1A1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3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7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E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YJV22-0.6/1-5*10mm2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9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56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8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9FA69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4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2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8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BV-240mm2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7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7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C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541FB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E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C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3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规格：DT-240，铜,240mm2,单孔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B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2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63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8D91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5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8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8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规格：DT-120，铜,120mm2,单孔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9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8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2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4B8A8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4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2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A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规格：OT-300A,铜，开口线鼻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3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A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F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C3E47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7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6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E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规格：SC16-8,铜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B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3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9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C487F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5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4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C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插针式,铜，1mm2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A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3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2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832FF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5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5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7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膨胀螺栓-规格:m8,长度:100mm,钢,镀锌,配螺母垫片,单头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8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6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9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74F9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D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5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自攻螺丝钉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0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M3.5*25,钢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7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1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C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ED82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1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3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燕尾螺丝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8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M4.2*25,钢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A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8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7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0D4C6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B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E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绝缘垫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E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1米宽，厚度5mm,10KV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B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5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B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922E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C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C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模拟图版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A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马赛克模拟屏，带运行时间。含高、低压出线牌，变压器牌，高压运行牌，制度牌上墙，环网出线牌。3500mm*1800mm左右(具体以现场测量为准）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8C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4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2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C0C83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5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0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8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黑色，6*300mm,250根/包（根数要满额）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E1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B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E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70D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2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D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防火泥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0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B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9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4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55543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D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A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7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铜，KVVRP-4*1.0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C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1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7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BA5F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3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7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齿轮剪刀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B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J13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4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C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4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长信 博世 佛兰仕</w:t>
            </w:r>
          </w:p>
        </w:tc>
      </w:tr>
      <w:tr w14:paraId="2E70D4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31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9B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电动齿轮剪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3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EC-50M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两电一充 （可剪切钢绞线）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8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B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8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浙牛 适之 万达胜</w:t>
            </w:r>
          </w:p>
        </w:tc>
      </w:tr>
      <w:tr w14:paraId="3A8AB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E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4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马刀锯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5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GSA 18V-32（博世 山头林村）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M18 FSZ-OXOS M18 FUEL(美沃奇)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两电一充 （5.0AH双电版）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1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A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D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博世 山头林村 美沃奇</w:t>
            </w:r>
          </w:p>
        </w:tc>
      </w:tr>
      <w:tr w14:paraId="634AD49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5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A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高枝汽油锯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1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G26LS（小松）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TJ27E（川崎）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TU26（三菱）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整机2.8-3米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5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1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A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小松 川崎 三菱</w:t>
            </w:r>
          </w:p>
        </w:tc>
      </w:tr>
      <w:tr w14:paraId="4C2CE1A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2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D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割草汽油锯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9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FF03-199246（东成）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PLD-9800（普朗德）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DLX-9909(德力西）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B3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2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9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东成 普朗德 德力西</w:t>
            </w:r>
          </w:p>
        </w:tc>
      </w:tr>
      <w:tr w14:paraId="5420807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A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C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公网对讲机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8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DJJQGB01FY（小米）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NET（UNIKOO）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Q15（艾特瑞斯）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5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8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9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小米 UNIKOO 艾特瑞斯</w:t>
            </w:r>
          </w:p>
        </w:tc>
      </w:tr>
      <w:tr w14:paraId="52DC996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B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A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锂电吹风机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6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GBL 18V-120（博世）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DCQF40171（东成）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WU093（威克士）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两电一充 （4.0AH双电版）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4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4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E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博世 东成 威克士</w:t>
            </w:r>
          </w:p>
        </w:tc>
      </w:tr>
      <w:tr w14:paraId="61D26E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5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2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钢筋剪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C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B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4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A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世达 德力西 山头林村</w:t>
            </w:r>
          </w:p>
        </w:tc>
      </w:tr>
      <w:tr w14:paraId="3A9ACA5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7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4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并沟线夹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2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异型铝并沟线夹,型号：JBL-240/50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3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7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A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DFC21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B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1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2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黄,PVC防水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F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5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7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41B6C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7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E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4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绿,PVC防水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3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E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3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044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2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34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2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红,PVC防水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1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D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1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19D0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0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6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7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蓝,PVC防水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3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5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D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BE0F5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B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59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0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穿心式，LMZJ1-0.66-0.2S 400/5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9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9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5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CD2DE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2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7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1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穿心式，LMZJ1-0.66-0.2S 500/5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15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A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C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184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D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A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5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穿心式，LMZJ1-0.66-0.2S 300/5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5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F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C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B508E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4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9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几型支架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D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-8*60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A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6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9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A95C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5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65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角铁横担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D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规格∠75*8,长度mm:1500mm,孔径:20mm,固定孔距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3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8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8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6F43A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5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7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规格：SC-50，铜,单孔,镀锌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E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9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E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D934D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1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C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C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规格：SC-70，铜,单孔,镀锌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7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B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0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34727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4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9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6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规格：SC-95，铜,单孔,镀锌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4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7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5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E1423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9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2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E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规格：SC-120，铜,单孔,镀锌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2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3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8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2CA93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8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2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2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规格：DTL-120，铜铝过渡,单孔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F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7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3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8BC9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A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0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9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规格：DTL-150，铜铝过渡,单孔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4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A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0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4C3A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F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B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1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规格：DTL-185，铜铝过渡,单孔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16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B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7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F61DF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B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6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绝缘子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4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悬式绝缘子，型号：FXBW4-10/70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0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3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1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3B2FA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5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9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绝缘子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8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针式复合支柱型，型号：FPQ2-10/5T20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E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B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1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8FE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6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F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绝缘子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A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瓷横担绝缘子，型号：S-210/150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1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1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8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B1CA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2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D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拉线棒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D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φ24,2400mm,双耳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F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7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0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F81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6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E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拉线警示棒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D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红白相间，材质：PVC，长度：mm,1800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A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F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9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7B2D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E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3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D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双头双帽螺栓-规格:m16,长度mm:300mm,材质:钢,表面处理方式:镀锌,配螺母垫片与否:配螺母垫片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8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D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E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03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3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F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F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双头双帽螺栓-规格:m16,长度mm:350mm,材质:钢,表面处理方式:镀锌,配螺母垫片与否:配螺母垫片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8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B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3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A6F11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C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4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F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双头双帽螺栓-规格:m16,长度mm:450mm,材质:钢,表面处理方式:镀锌,配螺母垫片与否:配螺母垫片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D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8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E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742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8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1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D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双头双帽螺栓-规格:m16,长度mm:400mm,材质:钢,表面处理方式:镀锌,配螺母垫片与否:配螺母垫片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F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7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A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08E26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5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B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耐张线夹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C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楔型绝缘，型号:NXJ-10KV-120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4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F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8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D0A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F4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A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球头挂环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C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规格：Q-7，表面处理方式：镀锌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F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D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4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5366A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3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9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碗头挂环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5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规格：W-7，表面处理方式：镀锌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4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5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E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D2F78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D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8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直角挂板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0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规格：Z-7，表面处理方式：镀锌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4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9D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8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1744A02D">
      <w:pPr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1-16项为工程运维中心采购工器具项目，17-34项为运维中心中国（江苏）自贸区连云港国际医药创新产业园一期4#厂房配电增容工程</w:t>
      </w:r>
      <w:r>
        <w:rPr>
          <w:rFonts w:hint="default" w:ascii="宋体" w:hAnsi="宋体" w:cs="宋体"/>
          <w:b/>
          <w:bCs/>
          <w:sz w:val="24"/>
          <w:lang w:val="en-US" w:eastAsia="zh-CN"/>
        </w:rPr>
        <w:t>项目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，35-42项为徐南供电所购买工器具</w:t>
      </w:r>
      <w:r>
        <w:rPr>
          <w:rFonts w:hint="default" w:ascii="宋体" w:hAnsi="宋体" w:cs="宋体"/>
          <w:b/>
          <w:bCs/>
          <w:sz w:val="24"/>
          <w:lang w:val="en-US" w:eastAsia="zh-CN"/>
        </w:rPr>
        <w:t>项目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，43--72项为徐南供电所采购库房备用物资</w:t>
      </w:r>
      <w:r>
        <w:rPr>
          <w:rFonts w:hint="default" w:ascii="宋体" w:hAnsi="宋体" w:cs="宋体"/>
          <w:b/>
          <w:bCs/>
          <w:sz w:val="24"/>
          <w:lang w:val="en-US" w:eastAsia="zh-CN"/>
        </w:rPr>
        <w:t>项目</w:t>
      </w:r>
    </w:p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119640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71512AB2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人：徐南周先生           电话：13337867666</w:t>
      </w:r>
    </w:p>
    <w:p w14:paraId="427B7818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运维孙先生           电话：15305135499</w:t>
      </w:r>
    </w:p>
    <w:p w14:paraId="0066EE8E"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18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 w14:paraId="28A0F3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73F26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001BB8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BB5DC0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1871372"/>
      <w:bookmarkStart w:id="2" w:name="_Toc62734871"/>
      <w:bookmarkStart w:id="3" w:name="_Toc60818732"/>
      <w:bookmarkStart w:id="4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2024年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内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三个月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0E49675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461CE7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B8EE0E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AF4C77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81A638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9565EF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38E9C0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82ADD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2654CB1"/>
    <w:rsid w:val="02AA0BB1"/>
    <w:rsid w:val="04964401"/>
    <w:rsid w:val="05706FE5"/>
    <w:rsid w:val="080A06A7"/>
    <w:rsid w:val="0D785E51"/>
    <w:rsid w:val="0E4B1F3E"/>
    <w:rsid w:val="0E6A08A6"/>
    <w:rsid w:val="0E993CB5"/>
    <w:rsid w:val="0F5436F7"/>
    <w:rsid w:val="0FB232A2"/>
    <w:rsid w:val="103528C7"/>
    <w:rsid w:val="10685553"/>
    <w:rsid w:val="107D77B2"/>
    <w:rsid w:val="10AE7341"/>
    <w:rsid w:val="1130123A"/>
    <w:rsid w:val="11990505"/>
    <w:rsid w:val="11D719B9"/>
    <w:rsid w:val="12377C75"/>
    <w:rsid w:val="12960FB7"/>
    <w:rsid w:val="137F5319"/>
    <w:rsid w:val="13B642FE"/>
    <w:rsid w:val="14057B62"/>
    <w:rsid w:val="152C3F1D"/>
    <w:rsid w:val="156863F4"/>
    <w:rsid w:val="158C1F5E"/>
    <w:rsid w:val="16BD7DED"/>
    <w:rsid w:val="178640CA"/>
    <w:rsid w:val="17C9440E"/>
    <w:rsid w:val="18FB23C1"/>
    <w:rsid w:val="1A0863A5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5710060"/>
    <w:rsid w:val="258D6F73"/>
    <w:rsid w:val="261E1082"/>
    <w:rsid w:val="27116905"/>
    <w:rsid w:val="27743463"/>
    <w:rsid w:val="28CD567C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21A3C3D"/>
    <w:rsid w:val="331128CC"/>
    <w:rsid w:val="33AB2DFB"/>
    <w:rsid w:val="34EB4A02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275AED"/>
    <w:rsid w:val="3CFC70CA"/>
    <w:rsid w:val="3E0E5DD4"/>
    <w:rsid w:val="3E9A2461"/>
    <w:rsid w:val="3EDC73DD"/>
    <w:rsid w:val="400144C3"/>
    <w:rsid w:val="40036A20"/>
    <w:rsid w:val="41BD2505"/>
    <w:rsid w:val="42140EA8"/>
    <w:rsid w:val="42734EFD"/>
    <w:rsid w:val="435C6356"/>
    <w:rsid w:val="451F3F2C"/>
    <w:rsid w:val="453254A3"/>
    <w:rsid w:val="45AE2934"/>
    <w:rsid w:val="467A0DF2"/>
    <w:rsid w:val="46D633A5"/>
    <w:rsid w:val="470A54D5"/>
    <w:rsid w:val="477214B2"/>
    <w:rsid w:val="482512D8"/>
    <w:rsid w:val="488134C6"/>
    <w:rsid w:val="48D70925"/>
    <w:rsid w:val="49123E3B"/>
    <w:rsid w:val="4A242B72"/>
    <w:rsid w:val="4B2844F3"/>
    <w:rsid w:val="4B2B4CF5"/>
    <w:rsid w:val="4B5F0F48"/>
    <w:rsid w:val="4DA5179B"/>
    <w:rsid w:val="4DD16AAC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BF65F2"/>
    <w:rsid w:val="573B6C6D"/>
    <w:rsid w:val="5827645E"/>
    <w:rsid w:val="599E1B42"/>
    <w:rsid w:val="5A7259C5"/>
    <w:rsid w:val="5B0416A8"/>
    <w:rsid w:val="5C5F030B"/>
    <w:rsid w:val="5F824661"/>
    <w:rsid w:val="5FF80052"/>
    <w:rsid w:val="60171399"/>
    <w:rsid w:val="60AC0C42"/>
    <w:rsid w:val="61651638"/>
    <w:rsid w:val="61A20F78"/>
    <w:rsid w:val="61D54F1C"/>
    <w:rsid w:val="63917746"/>
    <w:rsid w:val="63EC4B1D"/>
    <w:rsid w:val="66A6332B"/>
    <w:rsid w:val="68442DFB"/>
    <w:rsid w:val="6AD432EA"/>
    <w:rsid w:val="6CA80668"/>
    <w:rsid w:val="6D171304"/>
    <w:rsid w:val="6E123E67"/>
    <w:rsid w:val="6FD05675"/>
    <w:rsid w:val="6FD627F6"/>
    <w:rsid w:val="71487932"/>
    <w:rsid w:val="71FD4A4D"/>
    <w:rsid w:val="725256DA"/>
    <w:rsid w:val="748728B0"/>
    <w:rsid w:val="753B2405"/>
    <w:rsid w:val="76074DF1"/>
    <w:rsid w:val="76135B49"/>
    <w:rsid w:val="775018D4"/>
    <w:rsid w:val="791148FA"/>
    <w:rsid w:val="7AE5230C"/>
    <w:rsid w:val="7B1B6C2F"/>
    <w:rsid w:val="7B21451B"/>
    <w:rsid w:val="7BBC0535"/>
    <w:rsid w:val="7CAF14B1"/>
    <w:rsid w:val="7CB61BD5"/>
    <w:rsid w:val="7CCE6599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14</Pages>
  <Words>4501</Words>
  <Characters>5526</Characters>
  <Lines>0</Lines>
  <Paragraphs>0</Paragraphs>
  <TotalTime>26</TotalTime>
  <ScaleCrop>false</ScaleCrop>
  <LinksUpToDate>false</LinksUpToDate>
  <CharactersWithSpaces>6081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2023-03-10T07:23:00Z</cp:lastPrinted>
  <dcterms:modified xsi:type="dcterms:W3CDTF">2024-11-18T08:25:11Z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