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35DD63">
      <w:pPr>
        <w:jc w:val="center"/>
        <w:rPr>
          <w:rFonts w:ascii="微软雅黑" w:hAnsi="微软雅黑" w:eastAsia="微软雅黑" w:cs="微软雅黑"/>
          <w:b/>
          <w:bCs/>
          <w:sz w:val="32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连云港工业投资集团供电工程分公司</w:t>
      </w:r>
    </w:p>
    <w:p w14:paraId="6DF3E454"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中国（江苏）自贸区连云港国际医药创新产业园一期6＃厂房10KV配电增容工程采购变压器进线连接铜排项目</w:t>
      </w:r>
    </w:p>
    <w:p w14:paraId="361E4976"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公开询价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函</w:t>
      </w:r>
    </w:p>
    <w:p w14:paraId="12634583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我单位拟对</w:t>
      </w:r>
      <w:r>
        <w:rPr>
          <w:rFonts w:hint="eastAsia" w:ascii="宋体" w:hAnsi="宋体" w:cs="宋体"/>
          <w:sz w:val="24"/>
          <w:highlight w:val="none"/>
          <w:u w:val="single"/>
          <w:lang w:eastAsia="zh-CN"/>
        </w:rPr>
        <w:t>中国（江苏）自贸区连云港国际医药创新产业园一期6＃厂房10KV配电增</w:t>
      </w:r>
      <w:r>
        <w:rPr>
          <w:rFonts w:hint="eastAsia" w:ascii="宋体" w:hAnsi="宋体" w:cs="宋体"/>
          <w:sz w:val="24"/>
          <w:highlight w:val="none"/>
          <w:u w:val="single"/>
          <w:lang w:val="en-US" w:eastAsia="zh-CN"/>
        </w:rPr>
        <w:t>容工程</w:t>
      </w:r>
      <w:r>
        <w:rPr>
          <w:rFonts w:hint="eastAsia" w:ascii="宋体" w:hAnsi="宋体" w:cs="宋体"/>
          <w:sz w:val="24"/>
          <w:highlight w:val="none"/>
          <w:u w:val="single"/>
          <w:lang w:eastAsia="zh-CN"/>
        </w:rPr>
        <w:t>采购变压器进线连接铜排项目</w:t>
      </w:r>
      <w:r>
        <w:rPr>
          <w:rFonts w:hint="eastAsia" w:ascii="宋体" w:hAnsi="宋体" w:cs="宋体"/>
          <w:sz w:val="24"/>
          <w:shd w:val="clear" w:color="auto" w:fill="FFFFFF"/>
        </w:rPr>
        <w:t>进行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公开询</w:t>
      </w:r>
      <w:r>
        <w:rPr>
          <w:rFonts w:hint="eastAsia" w:ascii="宋体" w:hAnsi="宋体" w:cs="宋体"/>
          <w:sz w:val="24"/>
          <w:shd w:val="clear" w:color="auto" w:fill="FFFFFF"/>
        </w:rPr>
        <w:t>价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。</w:t>
      </w:r>
    </w:p>
    <w:p w14:paraId="43528323"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项目内容及要求：具体要求和相关参数见表。</w:t>
      </w:r>
    </w:p>
    <w:tbl>
      <w:tblPr>
        <w:tblStyle w:val="5"/>
        <w:tblW w:w="10309" w:type="dxa"/>
        <w:tblInd w:w="-91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9"/>
        <w:gridCol w:w="2236"/>
        <w:gridCol w:w="3191"/>
        <w:gridCol w:w="927"/>
        <w:gridCol w:w="887"/>
        <w:gridCol w:w="2209"/>
      </w:tblGrid>
      <w:tr w14:paraId="102F03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3E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序号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DB15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D0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26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单位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98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数量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DC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备注</w:t>
            </w:r>
          </w:p>
        </w:tc>
      </w:tr>
      <w:tr w14:paraId="1D3EA0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76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4041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变压器进线连接铜排 </w:t>
            </w:r>
          </w:p>
        </w:tc>
        <w:tc>
          <w:tcPr>
            <w:tcW w:w="3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A362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3150A, 铜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1E8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F27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3CC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详见图纸</w:t>
            </w:r>
          </w:p>
        </w:tc>
      </w:tr>
    </w:tbl>
    <w:p w14:paraId="4C16DA60">
      <w:pPr>
        <w:numPr>
          <w:ilvl w:val="0"/>
          <w:numId w:val="0"/>
        </w:numPr>
        <w:spacing w:line="360" w:lineRule="auto"/>
        <w:ind w:firstLine="482" w:firstLineChars="200"/>
        <w:jc w:val="left"/>
        <w:rPr>
          <w:rFonts w:hint="default" w:ascii="宋体" w:hAnsi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1-2项</w:t>
      </w:r>
      <w:r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报价须包含材料装卸费用</w:t>
      </w:r>
    </w:p>
    <w:p w14:paraId="6537AB35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报</w:t>
      </w:r>
      <w:r>
        <w:rPr>
          <w:rFonts w:hint="eastAsia" w:ascii="宋体" w:hAnsi="宋体" w:cs="宋体"/>
          <w:sz w:val="24"/>
        </w:rPr>
        <w:t>价包括货物、随机必备品、随机配件、随机工具、包装费、技术资料（含软件资料）和技术配合指导培训、技术服务和培训费、运输</w:t>
      </w:r>
      <w:r>
        <w:rPr>
          <w:rFonts w:hint="eastAsia" w:ascii="宋体" w:hAnsi="宋体" w:cs="宋体"/>
          <w:sz w:val="24"/>
          <w:lang w:eastAsia="zh-CN"/>
        </w:rPr>
        <w:t>、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装卸</w:t>
      </w:r>
      <w:r>
        <w:rPr>
          <w:rFonts w:hint="eastAsia" w:ascii="宋体" w:hAnsi="宋体" w:cs="宋体"/>
          <w:sz w:val="24"/>
        </w:rPr>
        <w:t>及保险费用、增值税（13%）及其他相关税费等费用（如果国家政策有变动，依据国家最新政策变动）。</w:t>
      </w:r>
    </w:p>
    <w:p w14:paraId="4971AA63">
      <w:pPr>
        <w:numPr>
          <w:ilvl w:val="0"/>
          <w:numId w:val="2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产品交付期限：</w:t>
      </w:r>
      <w:r>
        <w:rPr>
          <w:rFonts w:hint="eastAsia" w:ascii="宋体" w:hAnsi="宋体" w:cs="宋体"/>
          <w:sz w:val="24"/>
          <w:highlight w:val="yellow"/>
        </w:rPr>
        <w:t>2024年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日前供货完毕</w:t>
      </w:r>
      <w:r>
        <w:rPr>
          <w:rFonts w:hint="eastAsia" w:ascii="宋体" w:hAnsi="宋体" w:cs="宋体"/>
          <w:sz w:val="24"/>
        </w:rPr>
        <w:t>。</w:t>
      </w:r>
    </w:p>
    <w:p w14:paraId="4C14D207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三、质量要求：根据国家关于标的物质量的最新标准和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文件作为负责条件，期限1年。如国家法律法规对标的物的保质期限有明确规定的，从其规定，标的物质量负责期限为1年的条款不再适用。</w:t>
      </w:r>
    </w:p>
    <w:p w14:paraId="6CE97274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四、递交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文件截止时间和地点：</w:t>
      </w:r>
    </w:p>
    <w:p w14:paraId="7BFC2B3E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、报价截止时间为：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2024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</w:t>
      </w:r>
      <w:r>
        <w:rPr>
          <w:rFonts w:hint="eastAsia" w:ascii="宋体" w:hAnsi="宋体" w:cs="宋体"/>
          <w:sz w:val="24"/>
          <w:highlight w:val="yellow"/>
        </w:rPr>
        <w:t>日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yellow"/>
        </w:rPr>
        <w:t>时</w:t>
      </w:r>
      <w:r>
        <w:rPr>
          <w:rFonts w:hint="eastAsia" w:asci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分</w:t>
      </w:r>
      <w:r>
        <w:rPr>
          <w:rFonts w:hint="eastAsia" w:ascii="宋体" w:hAnsi="宋体" w:cs="宋体"/>
          <w:sz w:val="24"/>
        </w:rPr>
        <w:t>，逾期</w:t>
      </w:r>
      <w:r>
        <w:rPr>
          <w:rFonts w:hint="eastAsia" w:ascii="宋体" w:hAnsi="宋体" w:cs="宋体"/>
          <w:sz w:val="24"/>
          <w:lang w:eastAsia="zh-CN"/>
        </w:rPr>
        <w:t>发送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文件，招标人不予受理。</w:t>
      </w:r>
    </w:p>
    <w:p w14:paraId="515ECED5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、递交地点：以电子邮件方式报至lyggtgd@163.com（邮</w:t>
      </w:r>
      <w:r>
        <w:rPr>
          <w:rStyle w:val="7"/>
          <w:rFonts w:hint="eastAsia" w:ascii="宋体" w:hAnsi="宋体" w:cs="宋体"/>
          <w:color w:val="auto"/>
          <w:sz w:val="24"/>
          <w:lang w:eastAsia="zh-CN"/>
        </w:rPr>
        <w:t>箱</w:t>
      </w:r>
      <w:r>
        <w:rPr>
          <w:rFonts w:hint="eastAsia" w:ascii="宋体" w:hAnsi="宋体" w:cs="宋体"/>
          <w:sz w:val="24"/>
        </w:rPr>
        <w:t>名称字母全部为英文小写）。</w:t>
      </w:r>
    </w:p>
    <w:p w14:paraId="72435FB4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开邮箱时</w:t>
      </w:r>
      <w:r>
        <w:rPr>
          <w:rFonts w:hint="eastAsia" w:ascii="宋体" w:hAnsi="宋体" w:cs="宋体"/>
          <w:sz w:val="24"/>
        </w:rPr>
        <w:t>进行摄像，如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需要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提供影像资料。</w:t>
      </w:r>
    </w:p>
    <w:p w14:paraId="4689D7A1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五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资格要求：</w:t>
      </w:r>
    </w:p>
    <w:p w14:paraId="2A7FCB8F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须为中华人民共和国境内注册的独立法人单位，具备履行合同的能力；三年内（企业及企业法人）无不良信誉记录。</w:t>
      </w:r>
    </w:p>
    <w:p w14:paraId="400368C9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处于正常的生产经营状态。</w:t>
      </w:r>
    </w:p>
    <w:p w14:paraId="70F4CD55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为本项目生产制造</w:t>
      </w:r>
      <w:r>
        <w:rPr>
          <w:rFonts w:hint="eastAsia" w:ascii="宋体" w:hAnsi="宋体" w:cs="宋体"/>
          <w:sz w:val="24"/>
          <w:lang w:val="en-US" w:eastAsia="zh-CN"/>
        </w:rPr>
        <w:t>加工</w:t>
      </w:r>
      <w:r>
        <w:rPr>
          <w:rFonts w:hint="eastAsia" w:ascii="宋体" w:hAnsi="宋体" w:cs="宋体"/>
          <w:sz w:val="24"/>
        </w:rPr>
        <w:t>企业，具有生产制造</w:t>
      </w:r>
      <w:r>
        <w:rPr>
          <w:rFonts w:hint="eastAsia" w:ascii="宋体" w:hAnsi="宋体" w:cs="宋体"/>
          <w:sz w:val="24"/>
          <w:lang w:val="en-US" w:eastAsia="zh-CN"/>
        </w:rPr>
        <w:t>加工</w:t>
      </w:r>
      <w:r>
        <w:rPr>
          <w:rFonts w:hint="eastAsia" w:ascii="宋体" w:hAnsi="宋体" w:cs="宋体"/>
          <w:sz w:val="24"/>
        </w:rPr>
        <w:t>等相关资格（许可）证书。</w:t>
      </w:r>
    </w:p>
    <w:p w14:paraId="69E37A6D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4、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  <w:szCs w:val="24"/>
          <w:lang w:eastAsia="zh-CN"/>
        </w:rPr>
        <w:t>单位</w:t>
      </w:r>
      <w:r>
        <w:rPr>
          <w:rFonts w:ascii="宋体" w:hAnsi="宋体" w:eastAsia="宋体" w:cs="宋体"/>
          <w:sz w:val="24"/>
          <w:szCs w:val="24"/>
        </w:rPr>
        <w:t>有依法缴纳税收的良好记录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 w14:paraId="7BD37DB5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、本项目不接受联合体报价。</w:t>
      </w:r>
    </w:p>
    <w:p w14:paraId="403BD5E7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六</w:t>
      </w:r>
      <w:r>
        <w:rPr>
          <w:rFonts w:hint="eastAsia" w:ascii="宋体" w:hAnsi="宋体" w:cs="宋体"/>
          <w:sz w:val="24"/>
        </w:rPr>
        <w:t>、文件获取：控制价、设计图纸、合同格式及相关资料在收到报价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确认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后</w:t>
      </w: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天内通过电传方式发送给报价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。</w:t>
      </w:r>
    </w:p>
    <w:p w14:paraId="48831892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七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评审</w:t>
      </w:r>
      <w:r>
        <w:rPr>
          <w:rFonts w:hint="eastAsia" w:ascii="宋体" w:hAnsi="宋体" w:cs="宋体"/>
          <w:sz w:val="24"/>
        </w:rPr>
        <w:t>办法：经评审的最低价法。</w:t>
      </w:r>
    </w:p>
    <w:p w14:paraId="0571B72B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八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预算价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lang w:val="en-US" w:eastAsia="zh-CN"/>
        </w:rPr>
        <w:t>60000.00元（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若超过甲方预算价，甲方有权重新询价</w:t>
      </w:r>
      <w:r>
        <w:rPr>
          <w:rFonts w:hint="eastAsia" w:ascii="宋体" w:hAnsi="宋体" w:cs="宋体"/>
          <w:sz w:val="24"/>
          <w:lang w:val="en-US" w:eastAsia="zh-CN"/>
        </w:rPr>
        <w:t>）</w:t>
      </w:r>
      <w:r>
        <w:rPr>
          <w:rFonts w:hint="eastAsia" w:ascii="宋体" w:hAnsi="宋体" w:cs="宋体"/>
          <w:sz w:val="24"/>
        </w:rPr>
        <w:t>。</w:t>
      </w:r>
    </w:p>
    <w:p w14:paraId="732BED6E">
      <w:pPr>
        <w:spacing w:line="360" w:lineRule="auto"/>
        <w:ind w:firstLine="480" w:firstLineChars="200"/>
        <w:jc w:val="left"/>
        <w:rPr>
          <w:rFonts w:hint="eastAsia" w:asci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  <w:lang w:eastAsia="zh-CN"/>
        </w:rPr>
        <w:t>九</w:t>
      </w:r>
      <w:r>
        <w:rPr>
          <w:rFonts w:hint="eastAsia" w:ascii="宋体" w:hAnsi="宋体" w:cs="宋体"/>
          <w:sz w:val="24"/>
        </w:rPr>
        <w:t>、报价文件要求：</w:t>
      </w:r>
    </w:p>
    <w:p w14:paraId="294B3AD3">
      <w:pPr>
        <w:spacing w:line="360" w:lineRule="auto"/>
        <w:ind w:firstLine="480" w:firstLineChars="20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文件的组成：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函；“三证合一”后的营业执照副本复印件</w:t>
      </w:r>
      <w:r>
        <w:rPr>
          <w:rFonts w:hint="eastAsia" w:ascii="宋体" w:hAnsi="宋体" w:cs="宋体"/>
          <w:sz w:val="24"/>
          <w:lang w:eastAsia="zh-CN"/>
        </w:rPr>
        <w:t>；法人身份证明书；</w:t>
      </w:r>
      <w:r>
        <w:rPr>
          <w:rFonts w:hint="eastAsia" w:ascii="宋体" w:hAnsi="宋体" w:cs="宋体"/>
          <w:sz w:val="24"/>
        </w:rPr>
        <w:t>授权</w:t>
      </w:r>
      <w:r>
        <w:rPr>
          <w:rFonts w:hint="eastAsia" w:ascii="宋体" w:hAnsi="宋体" w:cs="宋体"/>
          <w:sz w:val="24"/>
          <w:lang w:eastAsia="zh-CN"/>
        </w:rPr>
        <w:t>委托</w:t>
      </w:r>
      <w:r>
        <w:rPr>
          <w:rFonts w:hint="eastAsia" w:ascii="宋体" w:hAnsi="宋体" w:cs="宋体"/>
          <w:sz w:val="24"/>
        </w:rPr>
        <w:t>书</w:t>
      </w:r>
      <w:r>
        <w:rPr>
          <w:rFonts w:hint="eastAsia" w:ascii="宋体" w:hAnsi="宋体" w:cs="宋体"/>
          <w:sz w:val="24"/>
          <w:lang w:eastAsia="zh-CN"/>
        </w:rPr>
        <w:t>；</w:t>
      </w:r>
      <w:r>
        <w:rPr>
          <w:rFonts w:ascii="宋体" w:hAnsi="宋体" w:eastAsia="宋体" w:cs="宋体"/>
          <w:sz w:val="24"/>
          <w:szCs w:val="24"/>
        </w:rPr>
        <w:t>依法缴纳税收的记录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2023年-2024年三个月【税收所属日期】</w:t>
      </w:r>
      <w:r>
        <w:rPr>
          <w:rFonts w:hint="eastAsia" w:ascii="宋体" w:hAnsi="宋体" w:cs="宋体"/>
          <w:sz w:val="24"/>
          <w:szCs w:val="24"/>
          <w:lang w:eastAsia="zh-CN"/>
        </w:rPr>
        <w:t>）；</w:t>
      </w:r>
      <w:r>
        <w:rPr>
          <w:rFonts w:hint="eastAsia" w:ascii="宋体" w:hAnsi="宋体" w:cs="宋体"/>
          <w:sz w:val="24"/>
        </w:rPr>
        <w:t>无不良信用查询记录；</w:t>
      </w:r>
      <w:r>
        <w:rPr>
          <w:rFonts w:hint="eastAsia" w:ascii="宋体" w:hAnsi="宋体" w:cs="宋体"/>
          <w:sz w:val="24"/>
          <w:lang w:eastAsia="zh-CN"/>
        </w:rPr>
        <w:t>承诺书（具体格式详见附录）采用</w:t>
      </w:r>
      <w:r>
        <w:rPr>
          <w:rFonts w:hint="eastAsia" w:ascii="宋体" w:hAnsi="宋体" w:cs="宋体"/>
          <w:sz w:val="24"/>
          <w:lang w:val="en-US" w:eastAsia="zh-CN"/>
        </w:rPr>
        <w:t>PDF格式或扫描件以压缩包方式发至邮箱</w:t>
      </w:r>
      <w:r>
        <w:rPr>
          <w:rFonts w:hint="eastAsia" w:ascii="宋体" w:hAnsi="宋体" w:cs="宋体"/>
          <w:sz w:val="24"/>
        </w:rPr>
        <w:t>。</w:t>
      </w: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highlight w:val="yellow"/>
          <w:lang w:eastAsia="zh-CN"/>
        </w:rPr>
        <w:t>压缩包必须以项目名称命名，报价单位邮箱名尽量以单位名称命名！</w:t>
      </w:r>
      <w:r>
        <w:rPr>
          <w:rFonts w:hint="eastAsia" w:ascii="宋体" w:hAnsi="宋体" w:cs="宋体"/>
          <w:sz w:val="24"/>
          <w:lang w:eastAsia="zh-CN"/>
        </w:rPr>
        <w:t>）</w:t>
      </w:r>
    </w:p>
    <w:p w14:paraId="322F60A2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、存在下列行为之一的，将其列入不良行为记录名单,三年内不得参加集团公司物资采购的活动：</w:t>
      </w:r>
    </w:p>
    <w:p w14:paraId="5B34A3A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1、企业及企业法人近三年内有不良信用记录的。</w:t>
      </w:r>
    </w:p>
    <w:p w14:paraId="6FCD605F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伪造资质证书或与其他供应商串通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的。</w:t>
      </w:r>
    </w:p>
    <w:p w14:paraId="304ADFB9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在</w:t>
      </w:r>
      <w:r>
        <w:rPr>
          <w:rFonts w:hint="eastAsia" w:ascii="宋体" w:hAnsi="宋体" w:cs="宋体"/>
          <w:sz w:val="24"/>
          <w:lang w:eastAsia="zh-CN"/>
        </w:rPr>
        <w:t>确定为供货单位</w:t>
      </w:r>
      <w:r>
        <w:rPr>
          <w:rFonts w:hint="eastAsia" w:ascii="宋体" w:hAnsi="宋体" w:cs="宋体"/>
          <w:sz w:val="24"/>
        </w:rPr>
        <w:t>后，不履行承诺的。</w:t>
      </w:r>
    </w:p>
    <w:p w14:paraId="2AA9FF83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未能在规定时间签定合同或合同期内不能全部履行合同约定的。</w:t>
      </w:r>
    </w:p>
    <w:p w14:paraId="08257C07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5、其它损害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人利益情形的。</w:t>
      </w:r>
    </w:p>
    <w:p w14:paraId="4A8EE5F3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十、计划付款方式</w:t>
      </w:r>
      <w:r>
        <w:rPr>
          <w:rFonts w:ascii="宋体" w:hAnsi="宋体" w:cs="宋体"/>
          <w:sz w:val="24"/>
        </w:rPr>
        <w:t>:</w:t>
      </w:r>
      <w:r>
        <w:rPr>
          <w:rFonts w:hint="eastAsia" w:ascii="宋体" w:hAnsi="宋体" w:cs="宋体"/>
          <w:sz w:val="24"/>
        </w:rPr>
        <w:t>电汇，合同签订生效后，卖方向买方提供真实、有效、合法的增值税专用发票（税率13%），卖方若出具银行开具合同总价20%的履约保函，买方在收到保函7个工作日内向卖方支付合同总价20％的预付款，卖方可以根据送货到现场情况申请进度款，货物全部送达现场经验收合格后再付至合同总价款的90%，剩余10％款额待质保期（一年）满后壹个月内结清（无息）。</w:t>
      </w:r>
    </w:p>
    <w:p w14:paraId="495EA537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</w:p>
    <w:p w14:paraId="5E870D23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 w14:paraId="12D870F2"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联系人：</w:t>
      </w:r>
      <w:r>
        <w:rPr>
          <w:rFonts w:hint="eastAsia" w:ascii="宋体" w:hAnsi="宋体" w:cs="宋体"/>
          <w:sz w:val="24"/>
          <w:lang w:eastAsia="zh-CN"/>
        </w:rPr>
        <w:t>杨女士</w:t>
      </w:r>
      <w:r>
        <w:rPr>
          <w:rFonts w:ascii="宋体" w:hAnsi="宋体" w:cs="宋体"/>
          <w:sz w:val="24"/>
        </w:rPr>
        <w:t xml:space="preserve">          </w:t>
      </w:r>
      <w:r>
        <w:rPr>
          <w:rFonts w:hint="eastAsia" w:ascii="宋体" w:hAnsi="宋体" w:cs="宋体"/>
          <w:sz w:val="24"/>
          <w:lang w:val="en-US" w:eastAsia="zh-CN"/>
        </w:rPr>
        <w:t xml:space="preserve">   </w:t>
      </w:r>
      <w:r>
        <w:rPr>
          <w:rFonts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  <w:lang w:val="en-US" w:eastAsia="zh-CN"/>
        </w:rPr>
        <w:t xml:space="preserve">         </w:t>
      </w:r>
      <w:r>
        <w:rPr>
          <w:rFonts w:hint="eastAsia" w:ascii="宋体" w:hAnsi="宋体" w:cs="宋体"/>
          <w:sz w:val="24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19901572048</w:t>
      </w:r>
    </w:p>
    <w:p w14:paraId="2014F66F"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项目</w:t>
      </w:r>
      <w:r>
        <w:rPr>
          <w:rFonts w:hint="default" w:ascii="宋体" w:hAnsi="宋体" w:cs="宋体"/>
          <w:sz w:val="24"/>
          <w:lang w:val="en-US" w:eastAsia="zh-CN"/>
        </w:rPr>
        <w:t>联系</w:t>
      </w:r>
      <w:r>
        <w:rPr>
          <w:rFonts w:hint="eastAsia" w:ascii="宋体" w:hAnsi="宋体" w:cs="宋体"/>
          <w:sz w:val="24"/>
          <w:lang w:val="en-US" w:eastAsia="zh-CN"/>
        </w:rPr>
        <w:t>人：运维孙先生               电话：15305135499</w:t>
      </w:r>
    </w:p>
    <w:p w14:paraId="52B58B9D">
      <w:pPr>
        <w:pStyle w:val="4"/>
        <w:rPr>
          <w:rFonts w:hint="default" w:ascii="宋体" w:hAnsi="宋体" w:cs="宋体"/>
          <w:sz w:val="24"/>
          <w:lang w:val="en-US" w:eastAsia="zh-CN"/>
        </w:rPr>
      </w:pPr>
    </w:p>
    <w:p w14:paraId="151B0461">
      <w:pPr>
        <w:spacing w:line="360" w:lineRule="auto"/>
        <w:ind w:firstLine="480" w:firstLineChars="200"/>
        <w:jc w:val="right"/>
        <w:rPr>
          <w:rFonts w:hint="eastAsia" w:ascii="宋体" w:hAnsi="宋体" w:cs="宋体"/>
          <w:sz w:val="24"/>
        </w:rPr>
      </w:pPr>
      <w:bookmarkStart w:id="5" w:name="_GoBack"/>
      <w:bookmarkEnd w:id="5"/>
    </w:p>
    <w:p w14:paraId="79588EB5">
      <w:pPr>
        <w:spacing w:line="360" w:lineRule="auto"/>
        <w:ind w:firstLine="480" w:firstLineChars="200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  <w:r>
        <w:rPr>
          <w:rFonts w:ascii="宋体" w:hAnsi="宋体" w:cs="宋体"/>
          <w:sz w:val="24"/>
        </w:rPr>
        <w:t xml:space="preserve">                                </w:t>
      </w:r>
    </w:p>
    <w:p w14:paraId="5D08D17F">
      <w:pPr>
        <w:spacing w:line="360" w:lineRule="auto"/>
        <w:ind w:right="560" w:firstLine="480" w:firstLineChars="200"/>
        <w:jc w:val="right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                                </w:t>
      </w:r>
      <w:r>
        <w:rPr>
          <w:rFonts w:ascii="宋体" w:hAnsi="宋体" w:cs="宋体"/>
          <w:sz w:val="24"/>
        </w:rPr>
        <w:t>20</w:t>
      </w:r>
      <w:r>
        <w:rPr>
          <w:rFonts w:hint="eastAsia" w:ascii="宋体" w:hAnsi="宋体" w:cs="宋体"/>
          <w:sz w:val="24"/>
          <w:lang w:val="en-US" w:eastAsia="zh-CN"/>
        </w:rPr>
        <w:t>24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none"/>
        </w:rPr>
        <w:t>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18</w:t>
      </w:r>
      <w:r>
        <w:rPr>
          <w:rFonts w:hint="eastAsia" w:ascii="宋体" w:hAnsi="宋体" w:cs="宋体"/>
          <w:sz w:val="24"/>
          <w:highlight w:val="none"/>
        </w:rPr>
        <w:t>日</w:t>
      </w:r>
    </w:p>
    <w:p w14:paraId="14082182">
      <w:pPr>
        <w:spacing w:line="360" w:lineRule="auto"/>
        <w:ind w:right="560" w:firstLine="723" w:firstLineChars="200"/>
        <w:jc w:val="right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61E1E73F">
      <w:pPr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br w:type="page"/>
      </w:r>
    </w:p>
    <w:p w14:paraId="089C1058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附录：</w:t>
      </w:r>
    </w:p>
    <w:p w14:paraId="0A6980C4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报价文件目录：</w:t>
      </w:r>
    </w:p>
    <w:p w14:paraId="4BCE68D2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1、报价函（加盖公章，电器成套产品须报价分析明细表）</w:t>
      </w:r>
    </w:p>
    <w:p w14:paraId="1A7EC425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1932F0B2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46B6D27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4、授权委托书（需签字盖章）</w:t>
      </w:r>
    </w:p>
    <w:p w14:paraId="3667A776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依法缴纳税收的记录（2023年-2024年三个月【税收所属日期】）（加盖公章）</w:t>
      </w:r>
    </w:p>
    <w:p w14:paraId="55BAD6D2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无不良信用查询记录查询（国家企业信用信息公示系统（加盖公章））</w:t>
      </w:r>
    </w:p>
    <w:p w14:paraId="1CDCE76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7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、承诺书</w:t>
      </w:r>
    </w:p>
    <w:p w14:paraId="21C957E9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16F0AFCF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565F911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54DAED9F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54EBAC1C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F258361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1481E4E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5090EEB9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27F7CCEE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047E7119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7B421F03"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报价函格式</w:t>
      </w:r>
    </w:p>
    <w:p w14:paraId="1DFEA8CA">
      <w:pPr>
        <w:keepNext/>
        <w:keepLines/>
        <w:spacing w:before="260" w:after="260" w:line="360" w:lineRule="auto"/>
        <w:ind w:firstLine="2249" w:firstLineChars="800"/>
        <w:jc w:val="both"/>
        <w:outlineLvl w:val="1"/>
        <w:rPr>
          <w:rFonts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）报价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一览表</w:t>
      </w:r>
    </w:p>
    <w:p w14:paraId="26D06630">
      <w:pPr>
        <w:spacing w:line="360" w:lineRule="auto"/>
        <w:ind w:left="424" w:leftChars="202" w:right="960" w:firstLine="422" w:firstLineChars="176"/>
        <w:jc w:val="right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/>
          <w:sz w:val="24"/>
          <w:szCs w:val="24"/>
        </w:rPr>
        <w:t>金额单位：人民币</w:t>
      </w:r>
    </w:p>
    <w:tbl>
      <w:tblPr>
        <w:tblStyle w:val="5"/>
        <w:tblW w:w="86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053"/>
      </w:tblGrid>
      <w:tr w14:paraId="140611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2628" w:type="dxa"/>
            <w:vAlign w:val="center"/>
          </w:tcPr>
          <w:p w14:paraId="2CB27D43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53" w:type="dxa"/>
            <w:vAlign w:val="center"/>
          </w:tcPr>
          <w:p w14:paraId="2AD430DA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B887A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157AB05D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价格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（总价）</w:t>
            </w:r>
          </w:p>
        </w:tc>
        <w:tc>
          <w:tcPr>
            <w:tcW w:w="6053" w:type="dxa"/>
            <w:vAlign w:val="center"/>
          </w:tcPr>
          <w:p w14:paraId="3718068F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FD7B8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10C8ECCE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交货期</w:t>
            </w:r>
          </w:p>
        </w:tc>
        <w:tc>
          <w:tcPr>
            <w:tcW w:w="6053" w:type="dxa"/>
            <w:vAlign w:val="center"/>
          </w:tcPr>
          <w:p w14:paraId="7D271DDB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5EDF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 w14:paraId="5F885220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053" w:type="dxa"/>
            <w:vAlign w:val="center"/>
          </w:tcPr>
          <w:p w14:paraId="7409F642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79C54040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  <w:szCs w:val="22"/>
          <w:lang w:eastAsia="zh-CN"/>
        </w:rPr>
      </w:pPr>
    </w:p>
    <w:p w14:paraId="7C2A202D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  <w:r>
        <w:rPr>
          <w:rFonts w:hint="eastAsia"/>
          <w:b/>
          <w:bCs/>
          <w:szCs w:val="22"/>
          <w:lang w:eastAsia="zh-CN"/>
        </w:rPr>
        <w:t>备注：</w:t>
      </w:r>
      <w:r>
        <w:rPr>
          <w:rFonts w:hint="eastAsia"/>
          <w:b/>
          <w:bCs/>
          <w:szCs w:val="22"/>
        </w:rPr>
        <w:t>所有报价均以人民币元为计算单位。当有具体项目时，</w:t>
      </w:r>
      <w:r>
        <w:rPr>
          <w:rFonts w:hint="eastAsia"/>
          <w:b/>
          <w:bCs/>
          <w:szCs w:val="22"/>
          <w:lang w:eastAsia="zh-CN"/>
        </w:rPr>
        <w:t>询价</w:t>
      </w:r>
      <w:r>
        <w:rPr>
          <w:rFonts w:hint="eastAsia"/>
          <w:b/>
          <w:bCs/>
          <w:szCs w:val="22"/>
        </w:rPr>
        <w:t>文件中的分项报价，</w:t>
      </w:r>
      <w:r>
        <w:rPr>
          <w:rFonts w:hint="eastAsia"/>
          <w:b/>
          <w:bCs/>
          <w:szCs w:val="22"/>
          <w:lang w:eastAsia="zh-CN"/>
        </w:rPr>
        <w:t>报价单位</w:t>
      </w:r>
      <w:r>
        <w:rPr>
          <w:rFonts w:hint="eastAsia"/>
          <w:b/>
          <w:bCs/>
          <w:szCs w:val="22"/>
        </w:rPr>
        <w:t>不得有缺漏项，如有缺漏项将按无效</w:t>
      </w:r>
      <w:r>
        <w:rPr>
          <w:rFonts w:hint="eastAsia"/>
          <w:b/>
          <w:bCs/>
          <w:szCs w:val="22"/>
          <w:lang w:eastAsia="zh-CN"/>
        </w:rPr>
        <w:t>报价</w:t>
      </w:r>
      <w:r>
        <w:rPr>
          <w:rFonts w:hint="eastAsia"/>
          <w:b/>
          <w:bCs/>
          <w:szCs w:val="22"/>
        </w:rPr>
        <w:t>处理</w:t>
      </w:r>
      <w:r>
        <w:rPr>
          <w:rFonts w:hint="eastAsia"/>
          <w:b/>
          <w:bCs/>
          <w:szCs w:val="22"/>
          <w:lang w:eastAsia="zh-CN"/>
        </w:rPr>
        <w:t>，</w:t>
      </w:r>
      <w:r>
        <w:rPr>
          <w:rFonts w:hint="eastAsia"/>
          <w:b/>
          <w:bCs/>
          <w:szCs w:val="22"/>
        </w:rPr>
        <w:t>报价应</w:t>
      </w:r>
      <w:r>
        <w:rPr>
          <w:rFonts w:hint="eastAsia"/>
          <w:b/>
          <w:bCs/>
        </w:rPr>
        <w:t>被视为已经包含了但并不限于各项购买货物及其运送、调试、验收、保险</w:t>
      </w:r>
      <w:r>
        <w:rPr>
          <w:rFonts w:hint="eastAsia"/>
          <w:b/>
          <w:bCs/>
          <w:lang w:eastAsia="zh-CN"/>
        </w:rPr>
        <w:t>、</w:t>
      </w:r>
      <w:r>
        <w:rPr>
          <w:rFonts w:hint="eastAsia"/>
          <w:b/>
          <w:bCs/>
          <w:lang w:val="en-US" w:eastAsia="zh-CN"/>
        </w:rPr>
        <w:t>装卸、</w:t>
      </w:r>
      <w:r>
        <w:rPr>
          <w:rFonts w:hint="eastAsia"/>
          <w:b/>
          <w:bCs/>
          <w:lang w:eastAsia="zh-CN"/>
        </w:rPr>
        <w:t>税费</w:t>
      </w:r>
      <w:r>
        <w:rPr>
          <w:rFonts w:hint="eastAsia"/>
          <w:b/>
          <w:bCs/>
        </w:rPr>
        <w:t>和相关服务等的费用。由于分项报价填报不清楚或存在其它任何失误，所导致的任何不利后果均应当由</w:t>
      </w:r>
      <w:r>
        <w:rPr>
          <w:rFonts w:hint="eastAsia"/>
          <w:b/>
          <w:bCs/>
          <w:lang w:eastAsia="zh-CN"/>
        </w:rPr>
        <w:t>报价单位</w:t>
      </w:r>
      <w:r>
        <w:rPr>
          <w:rFonts w:hint="eastAsia"/>
          <w:b/>
          <w:bCs/>
        </w:rPr>
        <w:t>自行承担。</w:t>
      </w:r>
    </w:p>
    <w:p w14:paraId="2BE8F355">
      <w:pPr>
        <w:autoSpaceDE w:val="0"/>
        <w:autoSpaceDN w:val="0"/>
        <w:adjustRightInd w:val="0"/>
        <w:ind w:left="424" w:leftChars="202" w:firstLine="492" w:firstLineChars="176"/>
        <w:jc w:val="center"/>
        <w:outlineLvl w:val="2"/>
        <w:rPr>
          <w:rFonts w:asciiTheme="minorEastAsia" w:hAnsiTheme="minorEastAsia" w:eastAsia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5183446B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名称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0845B8AE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公章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7B972393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授权代表(签字)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350638EB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联系方式：</w:t>
      </w:r>
    </w:p>
    <w:p w14:paraId="00F89376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日期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6A26670F">
      <w:pPr>
        <w:spacing w:line="360" w:lineRule="auto"/>
        <w:ind w:left="424" w:leftChars="202" w:firstLine="424" w:firstLineChars="176"/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注意：</w:t>
      </w:r>
    </w:p>
    <w:p w14:paraId="7674F573">
      <w:pPr>
        <w:spacing w:line="360" w:lineRule="auto"/>
        <w:ind w:left="424" w:leftChars="202" w:firstLine="371" w:firstLineChars="176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Toc61871372"/>
      <w:bookmarkStart w:id="1" w:name="_Toc62734871"/>
      <w:bookmarkStart w:id="2" w:name="_Toc61871288"/>
      <w:bookmarkStart w:id="3" w:name="_Toc61877376"/>
      <w:bookmarkStart w:id="4" w:name="_Toc60818732"/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1、报价应包括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文件所规定的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范围的全部内容。</w:t>
      </w:r>
    </w:p>
    <w:p w14:paraId="224A3E53"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28617BD2">
      <w:pPr>
        <w:spacing w:line="276" w:lineRule="auto"/>
        <w:ind w:firstLine="2811" w:firstLineChars="100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044E0E5F">
      <w:pPr>
        <w:spacing w:line="276" w:lineRule="auto"/>
        <w:ind w:firstLine="2811" w:firstLineChars="1000"/>
        <w:rPr>
          <w:rFonts w:cs="黑体" w:asciiTheme="minorEastAsia" w:hAnsiTheme="minorEastAsia" w:eastAsiaTheme="minorEastAsia"/>
          <w:b/>
          <w:bCs/>
          <w:color w:val="000000"/>
          <w:sz w:val="28"/>
          <w:szCs w:val="32"/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黑体" w:asciiTheme="minorEastAsia" w:hAnsiTheme="minorEastAsia" w:eastAsiaTheme="minorEastAsia"/>
          <w:b/>
          <w:bCs/>
          <w:color w:val="000000"/>
          <w:sz w:val="28"/>
          <w:szCs w:val="32"/>
        </w:rPr>
        <w:t>分项报价表</w:t>
      </w:r>
      <w:bookmarkEnd w:id="0"/>
      <w:bookmarkEnd w:id="1"/>
      <w:bookmarkEnd w:id="2"/>
      <w:bookmarkEnd w:id="3"/>
      <w:bookmarkEnd w:id="4"/>
    </w:p>
    <w:p w14:paraId="1636C721">
      <w:pPr>
        <w:spacing w:line="400" w:lineRule="exac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项目：                                          金额单位：人民币</w:t>
      </w:r>
    </w:p>
    <w:tbl>
      <w:tblPr>
        <w:tblStyle w:val="5"/>
        <w:tblW w:w="4925" w:type="pct"/>
        <w:tblInd w:w="12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578"/>
        <w:gridCol w:w="1073"/>
        <w:gridCol w:w="954"/>
        <w:gridCol w:w="1035"/>
        <w:gridCol w:w="821"/>
        <w:gridCol w:w="1175"/>
        <w:gridCol w:w="1103"/>
      </w:tblGrid>
      <w:tr w14:paraId="55398D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center"/>
          </w:tcPr>
          <w:p w14:paraId="02B2CEB8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center"/>
          </w:tcPr>
          <w:p w14:paraId="5E415072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货物名称</w:t>
            </w: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center"/>
          </w:tcPr>
          <w:p w14:paraId="5FEBCCD5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center"/>
          </w:tcPr>
          <w:p w14:paraId="30199024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center"/>
          </w:tcPr>
          <w:p w14:paraId="682CB373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center"/>
          </w:tcPr>
          <w:p w14:paraId="2DA261A5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center"/>
          </w:tcPr>
          <w:p w14:paraId="407F072F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center"/>
          </w:tcPr>
          <w:p w14:paraId="4D2B476E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596B85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66DE9252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2BE0ECC0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0C47180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4B640065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1DE740C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18A43E4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1D2C6C5B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5D4E7A6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FA75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415936A9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7641DF1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2E7AE28E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79387E49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6304A94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01D01754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16039285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7ABB8EB7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6205B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47C36252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34C17D5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4CB5351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045B7A6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2BBEA98E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596FB51E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6C8ABF64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2396BD0E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F51B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5862F70B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04806808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1D01BF7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3A3E991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03781BA5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63CE8487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307213E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3956EB17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B13A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55" w:type="pct"/>
            <w:gridSpan w:val="3"/>
            <w:tcMar>
              <w:left w:w="85" w:type="dxa"/>
              <w:right w:w="85" w:type="dxa"/>
            </w:tcMar>
            <w:vAlign w:val="center"/>
          </w:tcPr>
          <w:p w14:paraId="0917BE6D">
            <w:pPr>
              <w:spacing w:line="360" w:lineRule="auto"/>
              <w:ind w:left="424" w:leftChars="202" w:firstLine="424" w:firstLineChars="176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    价：</w:t>
            </w:r>
          </w:p>
        </w:tc>
        <w:tc>
          <w:tcPr>
            <w:tcW w:w="1681" w:type="pct"/>
            <w:gridSpan w:val="3"/>
            <w:tcMar>
              <w:left w:w="170" w:type="dxa"/>
              <w:right w:w="85" w:type="dxa"/>
            </w:tcMar>
            <w:vAlign w:val="bottom"/>
          </w:tcPr>
          <w:p w14:paraId="1105B1C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11A0B71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6F769E78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40FD4F36">
      <w:pPr>
        <w:spacing w:line="400" w:lineRule="exact"/>
        <w:ind w:left="424" w:leftChars="202" w:firstLine="422" w:firstLineChars="176"/>
        <w:rPr>
          <w:rFonts w:asciiTheme="minorEastAsia" w:hAnsiTheme="minorEastAsia" w:eastAsiaTheme="minorEastAsia"/>
          <w:sz w:val="24"/>
        </w:rPr>
      </w:pPr>
    </w:p>
    <w:p w14:paraId="25911A1E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（电气成套产品需提供元器件产品明细加盖公章）</w:t>
      </w:r>
    </w:p>
    <w:p w14:paraId="425BF61B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28ECECF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014BA848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24E8335D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81E81E3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EA022B5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78FA4054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032C76C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441BB82F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08CB623F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499F49BA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748C9B68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43279A5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2A56A178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667872B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6FE1C7D6">
      <w:pPr>
        <w:keepNext/>
        <w:keepLines/>
        <w:bidi w:val="0"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法定代表人身份证明书</w:t>
      </w:r>
    </w:p>
    <w:p w14:paraId="3639AEEB">
      <w:pPr>
        <w:bidi w:val="0"/>
        <w:jc w:val="center"/>
        <w:rPr>
          <w:b/>
          <w:sz w:val="36"/>
        </w:rPr>
      </w:pPr>
    </w:p>
    <w:p w14:paraId="078F3508">
      <w:pPr>
        <w:bidi w:val="0"/>
        <w:spacing w:line="440" w:lineRule="exact"/>
        <w:ind w:firstLine="612"/>
        <w:rPr>
          <w:sz w:val="24"/>
          <w:u w:val="single"/>
        </w:rPr>
      </w:pPr>
      <w:r>
        <w:rPr>
          <w:sz w:val="24"/>
        </w:rPr>
        <w:t>单位名称：</w:t>
      </w:r>
      <w:r>
        <w:rPr>
          <w:sz w:val="24"/>
          <w:u w:val="single"/>
        </w:rPr>
        <w:t xml:space="preserve">                                             </w:t>
      </w:r>
    </w:p>
    <w:p w14:paraId="3DC32885">
      <w:pPr>
        <w:bidi w:val="0"/>
        <w:spacing w:line="440" w:lineRule="exact"/>
        <w:ind w:firstLine="610"/>
        <w:rPr>
          <w:sz w:val="24"/>
        </w:rPr>
      </w:pPr>
    </w:p>
    <w:p w14:paraId="4EB465CD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单位性质：</w:t>
      </w:r>
      <w:r>
        <w:rPr>
          <w:sz w:val="24"/>
          <w:u w:val="single"/>
        </w:rPr>
        <w:t xml:space="preserve">                                             </w:t>
      </w:r>
    </w:p>
    <w:p w14:paraId="1915006F">
      <w:pPr>
        <w:bidi w:val="0"/>
        <w:spacing w:line="440" w:lineRule="exact"/>
        <w:ind w:firstLine="610"/>
        <w:rPr>
          <w:sz w:val="24"/>
        </w:rPr>
      </w:pPr>
    </w:p>
    <w:p w14:paraId="5FF34999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地    址：</w:t>
      </w:r>
      <w:r>
        <w:rPr>
          <w:sz w:val="24"/>
          <w:u w:val="single"/>
        </w:rPr>
        <w:t xml:space="preserve">                                             </w:t>
      </w:r>
    </w:p>
    <w:p w14:paraId="356282A6">
      <w:pPr>
        <w:bidi w:val="0"/>
        <w:spacing w:line="440" w:lineRule="exact"/>
        <w:ind w:firstLine="610"/>
        <w:rPr>
          <w:sz w:val="24"/>
        </w:rPr>
      </w:pPr>
    </w:p>
    <w:p w14:paraId="047861E4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成立时间：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    </w:t>
      </w:r>
      <w:r>
        <w:rPr>
          <w:sz w:val="24"/>
        </w:rPr>
        <w:t>月</w:t>
      </w:r>
      <w:r>
        <w:rPr>
          <w:sz w:val="24"/>
          <w:u w:val="single"/>
        </w:rPr>
        <w:t xml:space="preserve">       </w:t>
      </w:r>
      <w:r>
        <w:rPr>
          <w:sz w:val="24"/>
        </w:rPr>
        <w:t>日</w:t>
      </w:r>
    </w:p>
    <w:p w14:paraId="3DC72565">
      <w:pPr>
        <w:bidi w:val="0"/>
        <w:spacing w:line="440" w:lineRule="exact"/>
        <w:ind w:firstLine="610"/>
        <w:rPr>
          <w:sz w:val="24"/>
        </w:rPr>
      </w:pPr>
    </w:p>
    <w:p w14:paraId="3050A1EF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经营期限：</w:t>
      </w:r>
      <w:r>
        <w:rPr>
          <w:sz w:val="24"/>
          <w:u w:val="single"/>
        </w:rPr>
        <w:t xml:space="preserve">                                             </w:t>
      </w:r>
    </w:p>
    <w:p w14:paraId="6B826E96">
      <w:pPr>
        <w:bidi w:val="0"/>
        <w:spacing w:line="440" w:lineRule="exact"/>
        <w:ind w:firstLine="610"/>
        <w:rPr>
          <w:sz w:val="24"/>
        </w:rPr>
      </w:pPr>
    </w:p>
    <w:p w14:paraId="5D21A879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姓    名：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性别：</w:t>
      </w:r>
      <w:r>
        <w:rPr>
          <w:sz w:val="24"/>
          <w:u w:val="single"/>
        </w:rPr>
        <w:t xml:space="preserve">    </w:t>
      </w:r>
      <w:r>
        <w:rPr>
          <w:sz w:val="24"/>
        </w:rPr>
        <w:t>年龄：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职务：</w:t>
      </w:r>
      <w:r>
        <w:rPr>
          <w:sz w:val="24"/>
          <w:u w:val="single"/>
        </w:rPr>
        <w:t xml:space="preserve">             </w:t>
      </w:r>
    </w:p>
    <w:p w14:paraId="44041ABF">
      <w:pPr>
        <w:bidi w:val="0"/>
        <w:spacing w:line="440" w:lineRule="exact"/>
        <w:ind w:firstLine="610"/>
        <w:rPr>
          <w:sz w:val="24"/>
        </w:rPr>
      </w:pPr>
    </w:p>
    <w:p w14:paraId="1D9EDA3F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系</w:t>
      </w:r>
      <w:r>
        <w:rPr>
          <w:sz w:val="24"/>
          <w:u w:val="single"/>
        </w:rPr>
        <w:t xml:space="preserve">          （</w:t>
      </w:r>
      <w:r>
        <w:rPr>
          <w:rFonts w:hint="eastAsia"/>
          <w:sz w:val="24"/>
          <w:u w:val="single"/>
          <w:lang w:eastAsia="zh-CN"/>
        </w:rPr>
        <w:t>报价</w:t>
      </w:r>
      <w:r>
        <w:rPr>
          <w:sz w:val="24"/>
          <w:u w:val="single"/>
        </w:rPr>
        <w:t xml:space="preserve">单位名称）         </w:t>
      </w:r>
      <w:r>
        <w:rPr>
          <w:sz w:val="24"/>
        </w:rPr>
        <w:t>的法定代表人。</w:t>
      </w:r>
    </w:p>
    <w:p w14:paraId="316CEA21">
      <w:pPr>
        <w:bidi w:val="0"/>
        <w:spacing w:line="440" w:lineRule="exact"/>
        <w:ind w:firstLine="610"/>
        <w:rPr>
          <w:sz w:val="24"/>
        </w:rPr>
      </w:pPr>
    </w:p>
    <w:p w14:paraId="44B4D709">
      <w:pPr>
        <w:bidi w:val="0"/>
        <w:spacing w:line="360" w:lineRule="auto"/>
        <w:ind w:firstLine="610"/>
        <w:rPr>
          <w:rFonts w:hint="eastAsia"/>
          <w:sz w:val="24"/>
        </w:rPr>
      </w:pPr>
      <w:r>
        <w:rPr>
          <w:sz w:val="24"/>
        </w:rPr>
        <w:t>特此证明。</w:t>
      </w:r>
    </w:p>
    <w:p w14:paraId="652A1B5D">
      <w:pPr>
        <w:tabs>
          <w:tab w:val="left" w:pos="720"/>
          <w:tab w:val="left" w:pos="900"/>
        </w:tabs>
        <w:bidi w:val="0"/>
        <w:spacing w:line="360" w:lineRule="auto"/>
        <w:ind w:firstLine="590"/>
        <w:rPr>
          <w:b/>
          <w:sz w:val="24"/>
        </w:rPr>
      </w:pPr>
      <w:r>
        <w:rPr>
          <w:rFonts w:hint="eastAsia"/>
          <w:b/>
          <w:sz w:val="24"/>
        </w:rPr>
        <w:t>附法人身份证复印件</w:t>
      </w:r>
    </w:p>
    <w:p w14:paraId="6DB074BD">
      <w:pPr>
        <w:bidi w:val="0"/>
        <w:spacing w:line="440" w:lineRule="exact"/>
        <w:rPr>
          <w:rFonts w:hint="eastAsia"/>
          <w:sz w:val="24"/>
        </w:rPr>
      </w:pPr>
    </w:p>
    <w:p w14:paraId="3104EBDB">
      <w:pPr>
        <w:bidi w:val="0"/>
        <w:spacing w:line="440" w:lineRule="exact"/>
        <w:rPr>
          <w:rFonts w:hint="eastAsia"/>
          <w:sz w:val="24"/>
        </w:rPr>
      </w:pPr>
    </w:p>
    <w:p w14:paraId="5E6D6819">
      <w:pPr>
        <w:bidi w:val="0"/>
        <w:spacing w:line="440" w:lineRule="exact"/>
        <w:ind w:firstLine="610"/>
        <w:rPr>
          <w:rFonts w:hint="eastAsia"/>
          <w:sz w:val="24"/>
        </w:rPr>
      </w:pPr>
    </w:p>
    <w:p w14:paraId="4567C155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4D89FF94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1C4C1989"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  <w:lang w:eastAsia="zh-CN"/>
        </w:rPr>
        <w:t>报价单位</w:t>
      </w:r>
      <w:r>
        <w:rPr>
          <w:sz w:val="24"/>
        </w:rPr>
        <w:t>：</w:t>
      </w:r>
      <w:r>
        <w:rPr>
          <w:sz w:val="24"/>
          <w:u w:val="single"/>
        </w:rPr>
        <w:t xml:space="preserve">         （盖公章）       </w:t>
      </w:r>
    </w:p>
    <w:p w14:paraId="3197BCAE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</w:p>
    <w:p w14:paraId="3A10D8A3">
      <w:pPr>
        <w:tabs>
          <w:tab w:val="left" w:pos="3900"/>
          <w:tab w:val="left" w:pos="3960"/>
        </w:tabs>
        <w:bidi w:val="0"/>
        <w:spacing w:line="440" w:lineRule="exact"/>
        <w:rPr>
          <w:rFonts w:hint="eastAsia"/>
          <w:sz w:val="24"/>
        </w:rPr>
      </w:pPr>
      <w:r>
        <w:rPr>
          <w:sz w:val="24"/>
        </w:rPr>
        <w:tab/>
      </w:r>
      <w:r>
        <w:rPr>
          <w:sz w:val="24"/>
        </w:rPr>
        <w:t>日    期：</w:t>
      </w:r>
      <w:r>
        <w:rPr>
          <w:sz w:val="24"/>
          <w:u w:val="single"/>
        </w:rPr>
        <w:t xml:space="preserve">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 w14:paraId="4BD936DD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授权委托书（需签字盖章）</w:t>
      </w:r>
    </w:p>
    <w:p w14:paraId="5467F530">
      <w:pPr>
        <w:keepNext/>
        <w:keepLines/>
        <w:numPr>
          <w:ilvl w:val="0"/>
          <w:numId w:val="0"/>
        </w:numPr>
        <w:spacing w:before="260" w:after="260" w:line="360" w:lineRule="auto"/>
        <w:jc w:val="center"/>
        <w:outlineLvl w:val="1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授权委托书</w:t>
      </w:r>
    </w:p>
    <w:p w14:paraId="0168544C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的法定代表人，现委托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为我方代理人。代理人根据授权，以我方名义签署、澄清、说明、补正、递交、撤回、修改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（项目名称）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项目施工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文件、签订合同和处理有关事宜，其法律后果由我方承担。</w:t>
      </w:r>
    </w:p>
    <w:p w14:paraId="597373A1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委托期限：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 w14:paraId="305B7DBA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代理人无转委托权。</w:t>
      </w:r>
    </w:p>
    <w:p w14:paraId="45370F5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8B150E2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12C1E40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63DAC16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A861D2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：（盖单位章）</w:t>
      </w:r>
    </w:p>
    <w:p w14:paraId="0F6B7D0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BB326BD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法定代表人：（签字或盖章）</w:t>
      </w:r>
    </w:p>
    <w:p w14:paraId="028CFE29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EF79276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30FDFBDC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F7EBEA7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委托代理人：（签字）</w:t>
      </w:r>
    </w:p>
    <w:p w14:paraId="41EB205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290183A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12025C63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04B6813A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附：委托代理人身份证复印件</w:t>
      </w:r>
    </w:p>
    <w:p w14:paraId="7871AF75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58FA271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DAAF48A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05A672C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D65F530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BD72D34">
      <w:pPr>
        <w:autoSpaceDE w:val="0"/>
        <w:autoSpaceDN w:val="0"/>
        <w:adjustRightInd w:val="0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3ECBF8E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19F3998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7CAA7DE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C7724E4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 w14:paraId="64A19EE3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404B8FA">
      <w:pPr>
        <w:numPr>
          <w:ilvl w:val="0"/>
          <w:numId w:val="4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依法缴纳税收的记录（2023年-2024年三个月【税收所属日期】）（加盖公章）</w:t>
      </w:r>
    </w:p>
    <w:p w14:paraId="02B6AAA5">
      <w:pPr>
        <w:numPr>
          <w:ilvl w:val="0"/>
          <w:numId w:val="4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无不良信用查询记录查询（国家企业信用信息公示系统http://www.gsxt.gov.cn/index.html（加盖公章））</w:t>
      </w:r>
    </w:p>
    <w:p w14:paraId="3314E26F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举例：</w:t>
      </w:r>
    </w:p>
    <w:p w14:paraId="324592C9">
      <w:pPr>
        <w:numPr>
          <w:ilvl w:val="0"/>
          <w:numId w:val="0"/>
        </w:numPr>
        <w:spacing w:line="360" w:lineRule="auto"/>
        <w:ind w:right="560" w:rightChars="0"/>
        <w:jc w:val="both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3752850</wp:posOffset>
                </wp:positionH>
                <wp:positionV relativeFrom="paragraph">
                  <wp:posOffset>1135380</wp:posOffset>
                </wp:positionV>
                <wp:extent cx="241935" cy="389890"/>
                <wp:effectExtent l="15240" t="6350" r="28575" b="22860"/>
                <wp:wrapNone/>
                <wp:docPr id="7" name="下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7625" y="4401185"/>
                          <a:ext cx="241935" cy="389890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4E6F3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95.5pt;margin-top:89.4pt;height:30.7pt;width:19.05pt;z-index:251661312;v-text-anchor:middle;mso-width-relative:page;mso-height-relative:page;" fillcolor="#C00000" filled="t" stroked="t" coordsize="21600,21600" o:gfxdata="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" adj="14899,5400">
                <v:fill on="t" focussize="0,0"/>
                <v:stroke weight="1pt" color="#0D0D0D [3069]" miterlimit="8" joinstyle="miter"/>
                <v:imagedata o:title=""/>
                <o:lock v:ext="edit" aspectratio="f"/>
                <v:textbox>
                  <w:txbxContent>
                    <w:p w14:paraId="664E6F3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2990215</wp:posOffset>
                </wp:positionH>
                <wp:positionV relativeFrom="paragraph">
                  <wp:posOffset>1657350</wp:posOffset>
                </wp:positionV>
                <wp:extent cx="1636395" cy="433070"/>
                <wp:effectExtent l="13970" t="13970" r="26035" b="29210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42485" y="4923155"/>
                          <a:ext cx="1636395" cy="433070"/>
                        </a:xfrm>
                        <a:prstGeom prst="flowChartProcess">
                          <a:avLst/>
                        </a:prstGeom>
                        <a:noFill/>
                        <a:ln w="28575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9C54D2">
                            <w:pPr>
                              <w:jc w:val="center"/>
                              <w:rPr>
                                <w:color w:val="0000FF"/>
                                <w14:glow w14:rad="0">
                                  <w14:srgbClr w14:val="000000"/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6600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73737"/>
                                      </w14:gs>
                                      <w14:gs w14:pos="75000">
                                        <w14:srgbClr w14:val="872C2C">
                                          <w14:lumMod w14:val="95000"/>
                                          <w14:lumOff w14:val="5000"/>
                                        </w14:srgbClr>
                                      </w14:gs>
                                    </w14:gsLst>
                                    <w14:lin w14:scaled="1"/>
                                  </w14:gra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35.45pt;margin-top:130.5pt;height:34.1pt;width:128.85pt;z-index:251659264;v-text-anchor:middle;mso-width-relative:page;mso-height-relative:page;" filled="f" stroked="t" coordsize="21600,21600" o:gfxdata="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">
                <v:fill on="f" focussize="0,0"/>
                <v:stroke weight="2.25pt" color="#1F4E79 [1604]" miterlimit="8" joinstyle="miter"/>
                <v:imagedata o:title=""/>
                <o:lock v:ext="edit" aspectratio="f"/>
                <v:textbox>
                  <w:txbxContent>
                    <w:p w14:paraId="269C54D2">
                      <w:pPr>
                        <w:jc w:val="center"/>
                        <w:rPr>
                          <w:color w:val="0000FF"/>
                          <w14:glow w14:rad="0">
                            <w14:srgbClr w14:val="000000"/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6600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73737"/>
                                </w14:gs>
                                <w14:gs w14:pos="75000">
                                  <w14:srgbClr w14:val="872C2C">
                                    <w14:lumMod w14:val="95000"/>
                                    <w14:lumOff w14:val="5000"/>
                                  </w14:srgbClr>
                                </w14:gs>
                              </w14:gsLst>
                              <w14:lin w14:scaled="1"/>
                            </w14:gradFill>
                          </w14:textFill>
                          <w14:props3d w14:extrusionH="0" w14:contourW="0" w14:prstMaterial="cle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69865" cy="3119120"/>
            <wp:effectExtent l="0" t="0" r="6985" b="5080"/>
            <wp:docPr id="1" name="图片 1" descr="C:/Users/Administrator/Desktop/1714111333752.png17141113337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Administrator/Desktop/1714111333752.png1714111333752"/>
                    <pic:cNvPicPr>
                      <a:picLocks noChangeAspect="1"/>
                    </pic:cNvPicPr>
                  </pic:nvPicPr>
                  <pic:blipFill>
                    <a:blip r:embed="rId4"/>
                    <a:srcRect t="1048" b="1048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11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15BA43">
      <w:pPr>
        <w:numPr>
          <w:ilvl w:val="0"/>
          <w:numId w:val="0"/>
        </w:numPr>
        <w:spacing w:line="360" w:lineRule="auto"/>
        <w:ind w:right="560" w:rightChars="0"/>
        <w:jc w:val="both"/>
      </w:pPr>
    </w:p>
    <w:p w14:paraId="24E1F71C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2435860</wp:posOffset>
                </wp:positionH>
                <wp:positionV relativeFrom="paragraph">
                  <wp:posOffset>975995</wp:posOffset>
                </wp:positionV>
                <wp:extent cx="268605" cy="450215"/>
                <wp:effectExtent l="15240" t="6350" r="20955" b="19685"/>
                <wp:wrapNone/>
                <wp:docPr id="8" name="下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0200" y="7734935"/>
                          <a:ext cx="268605" cy="450215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D9B52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91.8pt;margin-top:76.85pt;height:35.45pt;width:21.15pt;z-index:251662336;v-text-anchor:middle;mso-width-relative:page;mso-height-relative:page;" fillcolor="#C00000" filled="t" stroked="t" coordsize="21600,21600" o:gfxdata="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" adj="15157,5400">
                <v:fill on="t" focussize="0,0"/>
                <v:stroke weight="1pt" color="#0D0D0D [3069]" miterlimit="8" joinstyle="miter"/>
                <v:imagedata o:title=""/>
                <o:lock v:ext="edit" aspectratio="f"/>
                <v:textbox>
                  <w:txbxContent>
                    <w:p w14:paraId="4FD9B52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1968500</wp:posOffset>
                </wp:positionH>
                <wp:positionV relativeFrom="paragraph">
                  <wp:posOffset>1572895</wp:posOffset>
                </wp:positionV>
                <wp:extent cx="1186815" cy="519430"/>
                <wp:effectExtent l="14605" t="13970" r="17780" b="1905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59810" y="8270875"/>
                          <a:ext cx="1186815" cy="51943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F5CEB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5pt;margin-top:123.85pt;height:40.9pt;width:93.45pt;z-index:251660288;v-text-anchor:middle;mso-width-relative:page;mso-height-relative:page;" filled="f" stroked="t" coordsize="21600,21600" o:gfxdata="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Aw0ioG&#10;2gAAAAsBAAAPAAAAAAAAAAEAIAAAACIAAABkcnMvZG93bnJldi54bWxQSwECFAAUAAAACACHTuJA&#10;3veooJECAAAEBQAADgAAAAAAAAABACAAAAApAQAAZHJzL2Uyb0RvYy54bWxQSwUGAAAAAAYABgBZ&#10;AQAALAYAAAAA&#10;">
                <v:fill on="f" focussize="0,0"/>
                <v:stroke weight="2.25pt" color="#1F4E79 [1604]" miterlimit="8" joinstyle="miter"/>
                <v:imagedata o:title=""/>
                <o:lock v:ext="edit" aspectratio="f"/>
                <v:textbox>
                  <w:txbxContent>
                    <w:p w14:paraId="0EF5CEB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eastAsia="zh-CN"/>
        </w:rPr>
        <w:drawing>
          <wp:inline distT="0" distB="0" distL="114300" distR="114300">
            <wp:extent cx="5274945" cy="2959735"/>
            <wp:effectExtent l="0" t="0" r="1905" b="12065"/>
            <wp:docPr id="2" name="图片 2" descr="C:/Users/Administrator/Desktop/1714111349745.png17141113497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/Users/Administrator/Desktop/1714111349745.png1714111349745"/>
                    <pic:cNvPicPr>
                      <a:picLocks noChangeAspect="1"/>
                    </pic:cNvPicPr>
                  </pic:nvPicPr>
                  <pic:blipFill>
                    <a:blip r:embed="rId5"/>
                    <a:srcRect t="4015" b="4015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295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F3F027">
      <w:pPr>
        <w:numPr>
          <w:ilvl w:val="0"/>
          <w:numId w:val="4"/>
        </w:numPr>
        <w:spacing w:line="360" w:lineRule="auto"/>
        <w:ind w:left="0" w:leftChars="0" w:right="560" w:firstLine="0" w:firstLine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 w14:paraId="4E66D5E1">
      <w:pPr>
        <w:numPr>
          <w:ilvl w:val="0"/>
          <w:numId w:val="0"/>
        </w:numPr>
        <w:spacing w:line="360" w:lineRule="auto"/>
        <w:ind w:leftChars="0" w:right="560" w:rightChars="0"/>
        <w:jc w:val="center"/>
        <w:rPr>
          <w:rFonts w:hint="eastAsia" w:asciiTheme="minorEastAsia" w:hAnsiTheme="minorEastAsia" w:eastAsiaTheme="minorEastAsia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承诺书</w:t>
      </w:r>
    </w:p>
    <w:p w14:paraId="7ACFAF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 w14:paraId="0FC9F3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根据贵方为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（项目名称）</w:t>
      </w:r>
      <w:r>
        <w:rPr>
          <w:rFonts w:hint="eastAsia" w:asciiTheme="minorEastAsia" w:hAnsiTheme="minorEastAsia" w:eastAsiaTheme="minorEastAsia"/>
          <w:sz w:val="24"/>
          <w:szCs w:val="24"/>
        </w:rPr>
        <w:t>项目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采购货物及服务的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询价公告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（姓名、职务）</w:t>
      </w:r>
      <w:r>
        <w:rPr>
          <w:rFonts w:hint="eastAsia" w:asciiTheme="minorEastAsia" w:hAnsiTheme="minorEastAsia" w:eastAsiaTheme="minorEastAsia"/>
          <w:sz w:val="24"/>
          <w:szCs w:val="24"/>
        </w:rPr>
        <w:t>经正式授权并代表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名称、地址）</w:t>
      </w:r>
      <w:r>
        <w:rPr>
          <w:rFonts w:hint="eastAsia" w:asciiTheme="minorEastAsia" w:hAnsiTheme="minorEastAsia" w:eastAsiaTheme="minorEastAsia"/>
          <w:sz w:val="24"/>
          <w:szCs w:val="24"/>
        </w:rPr>
        <w:t>提交响应文件。</w:t>
      </w:r>
    </w:p>
    <w:p w14:paraId="1E2146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据此函，签字代表宣布同意如下：</w:t>
      </w:r>
    </w:p>
    <w:p w14:paraId="4E924E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1、所附价格表中规定的应提交和交付的货物总价为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（注明币种，并用文字和数字表示的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总价）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2D95FC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将按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文件的规定履行合同责任和义务。</w:t>
      </w:r>
    </w:p>
    <w:p w14:paraId="31DFC5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已详细审查全部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文件，包括有关澄清和修改说明（如果有的话）。我们完全理解并同意放弃对这方面有不明及误解的权力。</w:t>
      </w:r>
    </w:p>
    <w:p w14:paraId="6C4CE1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4、本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有效期为自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报价截止</w:t>
      </w:r>
      <w:r>
        <w:rPr>
          <w:rFonts w:hint="eastAsia" w:asciiTheme="minorEastAsia" w:hAnsiTheme="minorEastAsia" w:eastAsiaTheme="minorEastAsia"/>
          <w:sz w:val="24"/>
          <w:szCs w:val="24"/>
        </w:rPr>
        <w:t>日起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</w:rPr>
        <w:t>个日历日。在这期间，本响应文件将始终对我方具有约束力。如果中标，本次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文件和本响应文件（含承诺书）将作为买卖合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同</w:t>
      </w:r>
      <w:r>
        <w:rPr>
          <w:rFonts w:hint="eastAsia" w:asciiTheme="minorEastAsia" w:hAnsiTheme="minorEastAsia" w:eastAsiaTheme="minorEastAsia"/>
          <w:sz w:val="24"/>
          <w:szCs w:val="24"/>
        </w:rPr>
        <w:t>的附件。</w:t>
      </w:r>
    </w:p>
    <w:p w14:paraId="5A0C40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5、本项目完成期限/交货期为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620F79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6、我方愿意向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采购方</w:t>
      </w:r>
      <w:r>
        <w:rPr>
          <w:rFonts w:hint="eastAsia" w:asciiTheme="minorEastAsia" w:hAnsiTheme="minorEastAsia" w:eastAsiaTheme="minorEastAsia"/>
          <w:sz w:val="24"/>
          <w:szCs w:val="24"/>
        </w:rPr>
        <w:t>提供任何与本次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有关的其他资料。</w:t>
      </w:r>
    </w:p>
    <w:p w14:paraId="0C309F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7、我方愿意履行自己在响应文件中的全部承诺和责任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以及</w:t>
      </w:r>
      <w:r>
        <w:rPr>
          <w:rFonts w:hint="eastAsia" w:asciiTheme="minorEastAsia" w:hAnsiTheme="minorEastAsia" w:eastAsiaTheme="minorEastAsia"/>
          <w:sz w:val="24"/>
          <w:szCs w:val="24"/>
        </w:rPr>
        <w:t>遵守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文件中对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的所有规定。</w:t>
      </w:r>
    </w:p>
    <w:p w14:paraId="7DB6F0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、我方完全理解《中华人民共和国招标投标法》第四章第四十四条之规定，并郑重承诺按此规定，不以任何形式向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委员会成员和参与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的有关工作人员探听对响应文件的评审和比较、候选人的推荐情况以及与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有关的其他情况。</w:t>
      </w:r>
    </w:p>
    <w:p w14:paraId="23B421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询价人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有保留在授标之前任何时候接受或拒绝任何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，以及宣布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程序无效或拒绝所有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的权力。我方完全理解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人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未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向未中标人解释未中标理由的义务。</w:t>
      </w:r>
    </w:p>
    <w:p w14:paraId="56DA0D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同意提供按照贵方可能要求的与其投标有关的一切数据或资料，完全理解贵方不一定接受最低价的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或收到的任何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7BECDD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、如果我方中标，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承诺在收到通知书后，在通知书规定的期限内与你方签订合同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310B55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  <w:szCs w:val="24"/>
        </w:rPr>
        <w:t>、其他说明：</w:t>
      </w:r>
    </w:p>
    <w:p w14:paraId="0470ADA5">
      <w:pPr>
        <w:spacing w:line="440" w:lineRule="exact"/>
        <w:ind w:left="424" w:leftChars="202" w:firstLine="422" w:firstLineChars="176"/>
        <w:rPr>
          <w:rFonts w:asciiTheme="minorEastAsia" w:hAnsiTheme="minorEastAsia" w:eastAsiaTheme="minorEastAsia"/>
          <w:sz w:val="24"/>
          <w:szCs w:val="24"/>
        </w:rPr>
      </w:pPr>
    </w:p>
    <w:p w14:paraId="2FEBC052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52EE9C44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3D060251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代表（签字）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___________________</w:t>
      </w:r>
    </w:p>
    <w:p w14:paraId="38519897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6E81A3D4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名称 ___________________________ </w:t>
      </w:r>
    </w:p>
    <w:p w14:paraId="04E9FB6C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4C0A1F6E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公章__________________________________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 w14:paraId="67078248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632A9AF5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日期__________________________________</w:t>
      </w:r>
    </w:p>
    <w:p w14:paraId="16830A49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5A3006F7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0FEB30A6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52098F13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25DCC9F2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CB6C493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31AC61C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41C9A1"/>
    <w:multiLevelType w:val="singleLevel"/>
    <w:tmpl w:val="FE41C9A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53B5D9F"/>
    <w:multiLevelType w:val="singleLevel"/>
    <w:tmpl w:val="253B5D9F"/>
    <w:lvl w:ilvl="0" w:tentative="0">
      <w:start w:val="5"/>
      <w:numFmt w:val="decimal"/>
      <w:suff w:val="nothing"/>
      <w:lvlText w:val="%1、"/>
      <w:lvlJc w:val="left"/>
    </w:lvl>
  </w:abstractNum>
  <w:abstractNum w:abstractNumId="2">
    <w:nsid w:val="38FE180F"/>
    <w:multiLevelType w:val="singleLevel"/>
    <w:tmpl w:val="38FE180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4C0A466D"/>
    <w:multiLevelType w:val="singleLevel"/>
    <w:tmpl w:val="4C0A46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revisionView w:markup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kNGQ4ZGQwM2RhZGI0Yjc4OTFiZDg1YWEyODQzZWIifQ=="/>
  </w:docVars>
  <w:rsids>
    <w:rsidRoot w:val="43D20E34"/>
    <w:rsid w:val="00B5448D"/>
    <w:rsid w:val="019A3EBD"/>
    <w:rsid w:val="02FC05B6"/>
    <w:rsid w:val="03100052"/>
    <w:rsid w:val="036E2785"/>
    <w:rsid w:val="04A032C4"/>
    <w:rsid w:val="04F137BF"/>
    <w:rsid w:val="051A0D14"/>
    <w:rsid w:val="06007F0A"/>
    <w:rsid w:val="068A277C"/>
    <w:rsid w:val="06A40336"/>
    <w:rsid w:val="06AA1511"/>
    <w:rsid w:val="06C9450B"/>
    <w:rsid w:val="08417A49"/>
    <w:rsid w:val="08F55D20"/>
    <w:rsid w:val="08F9309E"/>
    <w:rsid w:val="093010E2"/>
    <w:rsid w:val="096669ED"/>
    <w:rsid w:val="0A072A50"/>
    <w:rsid w:val="0B1A674F"/>
    <w:rsid w:val="0C026DE1"/>
    <w:rsid w:val="0C4C1C96"/>
    <w:rsid w:val="0DB55A7E"/>
    <w:rsid w:val="0E5434E9"/>
    <w:rsid w:val="10802373"/>
    <w:rsid w:val="11875E02"/>
    <w:rsid w:val="1202500A"/>
    <w:rsid w:val="124D39E5"/>
    <w:rsid w:val="126F2FD6"/>
    <w:rsid w:val="12CD386A"/>
    <w:rsid w:val="13606D51"/>
    <w:rsid w:val="140E7208"/>
    <w:rsid w:val="15892245"/>
    <w:rsid w:val="160C03FC"/>
    <w:rsid w:val="166E2C6E"/>
    <w:rsid w:val="171E08B2"/>
    <w:rsid w:val="184A3267"/>
    <w:rsid w:val="186B1B5B"/>
    <w:rsid w:val="18C43D5F"/>
    <w:rsid w:val="18DC4807"/>
    <w:rsid w:val="1934019F"/>
    <w:rsid w:val="1978655C"/>
    <w:rsid w:val="1ADC4827"/>
    <w:rsid w:val="1ADC7148"/>
    <w:rsid w:val="1C0B1542"/>
    <w:rsid w:val="1C7F4E7E"/>
    <w:rsid w:val="1CDB6B83"/>
    <w:rsid w:val="20783067"/>
    <w:rsid w:val="20AA6F98"/>
    <w:rsid w:val="223C7F5E"/>
    <w:rsid w:val="225B679C"/>
    <w:rsid w:val="245C1D7E"/>
    <w:rsid w:val="28092B17"/>
    <w:rsid w:val="288D3819"/>
    <w:rsid w:val="28AF29E1"/>
    <w:rsid w:val="29954C89"/>
    <w:rsid w:val="29982F58"/>
    <w:rsid w:val="29F577FD"/>
    <w:rsid w:val="2C493854"/>
    <w:rsid w:val="2D0C2801"/>
    <w:rsid w:val="2E262354"/>
    <w:rsid w:val="2E7035CF"/>
    <w:rsid w:val="2EE04833"/>
    <w:rsid w:val="2F6A6021"/>
    <w:rsid w:val="2FA86D99"/>
    <w:rsid w:val="2FF40230"/>
    <w:rsid w:val="3207424B"/>
    <w:rsid w:val="32A520FC"/>
    <w:rsid w:val="33DF01AE"/>
    <w:rsid w:val="34993154"/>
    <w:rsid w:val="34E24CF6"/>
    <w:rsid w:val="3586192A"/>
    <w:rsid w:val="362A5E35"/>
    <w:rsid w:val="363E3032"/>
    <w:rsid w:val="37CF6D44"/>
    <w:rsid w:val="3A9D1810"/>
    <w:rsid w:val="3C994C8C"/>
    <w:rsid w:val="3E2600DE"/>
    <w:rsid w:val="3E7013C9"/>
    <w:rsid w:val="3FBB46F9"/>
    <w:rsid w:val="401D2E8B"/>
    <w:rsid w:val="403C77B5"/>
    <w:rsid w:val="410B7187"/>
    <w:rsid w:val="415E50F6"/>
    <w:rsid w:val="42BD2703"/>
    <w:rsid w:val="43BC118A"/>
    <w:rsid w:val="43D20E34"/>
    <w:rsid w:val="443C1296"/>
    <w:rsid w:val="46484EAD"/>
    <w:rsid w:val="46FF5F5D"/>
    <w:rsid w:val="478A6A61"/>
    <w:rsid w:val="484511D1"/>
    <w:rsid w:val="48690E9E"/>
    <w:rsid w:val="492B6619"/>
    <w:rsid w:val="495C5389"/>
    <w:rsid w:val="49955009"/>
    <w:rsid w:val="4B776C64"/>
    <w:rsid w:val="4CAC7A71"/>
    <w:rsid w:val="4EB27EB6"/>
    <w:rsid w:val="4EB9349A"/>
    <w:rsid w:val="4F936CC6"/>
    <w:rsid w:val="52337E49"/>
    <w:rsid w:val="5314478E"/>
    <w:rsid w:val="53C733E2"/>
    <w:rsid w:val="542A7FA0"/>
    <w:rsid w:val="54A243EF"/>
    <w:rsid w:val="55202DAA"/>
    <w:rsid w:val="55EC5382"/>
    <w:rsid w:val="575B6F2E"/>
    <w:rsid w:val="575F3ED4"/>
    <w:rsid w:val="57763155"/>
    <w:rsid w:val="5AE14C58"/>
    <w:rsid w:val="5B503CBD"/>
    <w:rsid w:val="5B5163B3"/>
    <w:rsid w:val="5CA1023B"/>
    <w:rsid w:val="5CEE378D"/>
    <w:rsid w:val="5E84255E"/>
    <w:rsid w:val="5F6D308F"/>
    <w:rsid w:val="60917251"/>
    <w:rsid w:val="62173952"/>
    <w:rsid w:val="628801E0"/>
    <w:rsid w:val="63255474"/>
    <w:rsid w:val="651144BD"/>
    <w:rsid w:val="664A5F3D"/>
    <w:rsid w:val="664D7777"/>
    <w:rsid w:val="673A70BB"/>
    <w:rsid w:val="6814588F"/>
    <w:rsid w:val="681D7161"/>
    <w:rsid w:val="6864524C"/>
    <w:rsid w:val="686827D9"/>
    <w:rsid w:val="691B590A"/>
    <w:rsid w:val="691D799B"/>
    <w:rsid w:val="69D21ABF"/>
    <w:rsid w:val="6A1567FD"/>
    <w:rsid w:val="6D6655C2"/>
    <w:rsid w:val="6F255644"/>
    <w:rsid w:val="6F8529B6"/>
    <w:rsid w:val="70B556D8"/>
    <w:rsid w:val="7233543C"/>
    <w:rsid w:val="73DA62E9"/>
    <w:rsid w:val="74BB4445"/>
    <w:rsid w:val="754B60E3"/>
    <w:rsid w:val="762F0183"/>
    <w:rsid w:val="7657019E"/>
    <w:rsid w:val="77E67A2B"/>
    <w:rsid w:val="78320EC2"/>
    <w:rsid w:val="79D53E42"/>
    <w:rsid w:val="7A4E38E2"/>
    <w:rsid w:val="7ADB04E9"/>
    <w:rsid w:val="7B4521EC"/>
    <w:rsid w:val="7B4E6013"/>
    <w:rsid w:val="7B575E90"/>
    <w:rsid w:val="7B8B7236"/>
    <w:rsid w:val="7BDC08DB"/>
    <w:rsid w:val="7CBE4AD3"/>
    <w:rsid w:val="7D871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autoRedefine/>
    <w:unhideWhenUsed/>
    <w:qFormat/>
    <w:uiPriority w:val="0"/>
    <w:pPr>
      <w:spacing w:after="120"/>
      <w:ind w:left="420" w:leftChars="200"/>
    </w:pPr>
    <w:rPr>
      <w:kern w:val="0"/>
      <w:sz w:val="20"/>
      <w:szCs w:val="24"/>
    </w:rPr>
  </w:style>
  <w:style w:type="paragraph" w:styleId="3">
    <w:name w:val="envelope return"/>
    <w:basedOn w:val="1"/>
    <w:autoRedefine/>
    <w:unhideWhenUsed/>
    <w:qFormat/>
    <w:uiPriority w:val="0"/>
    <w:pPr>
      <w:snapToGrid w:val="0"/>
      <w:spacing w:beforeLines="0" w:afterLines="0"/>
    </w:pPr>
    <w:rPr>
      <w:rFonts w:hint="eastAsia" w:ascii="Arial" w:hAnsi="Arial" w:cs="Arial"/>
      <w:sz w:val="21"/>
      <w:szCs w:val="24"/>
    </w:rPr>
  </w:style>
  <w:style w:type="paragraph" w:styleId="4">
    <w:name w:val="Body Text First Indent 2"/>
    <w:basedOn w:val="2"/>
    <w:autoRedefine/>
    <w:qFormat/>
    <w:uiPriority w:val="0"/>
    <w:pPr>
      <w:tabs>
        <w:tab w:val="left" w:pos="765"/>
      </w:tabs>
      <w:ind w:firstLine="420" w:firstLineChars="200"/>
    </w:pPr>
  </w:style>
  <w:style w:type="character" w:styleId="7">
    <w:name w:val="Hyperlink"/>
    <w:basedOn w:val="6"/>
    <w:autoRedefine/>
    <w:qFormat/>
    <w:uiPriority w:val="99"/>
    <w:rPr>
      <w:rFonts w:cs="Times New Roman"/>
      <w:color w:val="666666"/>
      <w:u w:val="none"/>
    </w:rPr>
  </w:style>
  <w:style w:type="character" w:customStyle="1" w:styleId="8">
    <w:name w:val="font11"/>
    <w:basedOn w:val="6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table" w:customStyle="1" w:styleId="9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font21"/>
    <w:basedOn w:val="6"/>
    <w:autoRedefine/>
    <w:qFormat/>
    <w:uiPriority w:val="0"/>
    <w:rPr>
      <w:rFonts w:hint="default" w:ascii="Tahoma" w:hAnsi="Tahoma" w:eastAsia="Tahoma" w:cs="Tahoma"/>
      <w:color w:val="000000"/>
      <w:sz w:val="36"/>
      <w:szCs w:val="36"/>
      <w:u w:val="none"/>
    </w:rPr>
  </w:style>
  <w:style w:type="character" w:customStyle="1" w:styleId="11">
    <w:name w:val="font61"/>
    <w:basedOn w:val="6"/>
    <w:autoRedefine/>
    <w:qFormat/>
    <w:uiPriority w:val="0"/>
    <w:rPr>
      <w:rFonts w:hint="eastAsia" w:ascii="宋体" w:hAnsi="宋体" w:eastAsia="宋体" w:cs="宋体"/>
      <w:color w:val="000000"/>
      <w:sz w:val="36"/>
      <w:szCs w:val="36"/>
      <w:u w:val="none"/>
    </w:rPr>
  </w:style>
  <w:style w:type="character" w:customStyle="1" w:styleId="12">
    <w:name w:val="font31"/>
    <w:basedOn w:val="6"/>
    <w:autoRedefine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13">
    <w:name w:val="font71"/>
    <w:basedOn w:val="6"/>
    <w:autoRedefine/>
    <w:qFormat/>
    <w:uiPriority w:val="0"/>
    <w:rPr>
      <w:rFonts w:hint="default" w:ascii="Tahoma" w:hAnsi="Tahoma" w:eastAsia="Tahoma" w:cs="Tahoma"/>
      <w:color w:val="000000"/>
      <w:sz w:val="32"/>
      <w:szCs w:val="32"/>
      <w:u w:val="none"/>
    </w:rPr>
  </w:style>
  <w:style w:type="character" w:customStyle="1" w:styleId="14">
    <w:name w:val="font01"/>
    <w:basedOn w:val="6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5">
    <w:name w:val="font41"/>
    <w:basedOn w:val="6"/>
    <w:autoRedefine/>
    <w:qFormat/>
    <w:uiPriority w:val="0"/>
    <w:rPr>
      <w:rFonts w:ascii="Tahoma" w:hAnsi="Tahoma" w:eastAsia="Tahoma" w:cs="Tahoma"/>
      <w:color w:val="000000"/>
      <w:sz w:val="28"/>
      <w:szCs w:val="28"/>
      <w:u w:val="none"/>
    </w:rPr>
  </w:style>
  <w:style w:type="paragraph" w:customStyle="1" w:styleId="16">
    <w:name w:val="Table Text"/>
    <w:basedOn w:val="1"/>
    <w:autoRedefine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2961</Words>
  <Characters>3242</Characters>
  <Lines>0</Lines>
  <Paragraphs>0</Paragraphs>
  <TotalTime>8</TotalTime>
  <ScaleCrop>false</ScaleCrop>
  <LinksUpToDate>false</LinksUpToDate>
  <CharactersWithSpaces>3760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2023-05-17T08:35:00Z</dcterms:created>
  <dc:creator>梦醒时兮</dc:creator>
  <cp:lastModifiedBy>木木</cp:lastModifiedBy>
  <cp:lastPrinted>2024-09-06T09:20:00Z</cp:lastPrinted>
  <dcterms:modified xsi:type="dcterms:W3CDTF">2024-09-18T09:04:40Z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7E5BCE51CB9149278FC25B3EF008C7EE_13</vt:lpwstr>
  </property>
</Properties>
</file>