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10KV塔山线、程圩线改造项目设计</w:t>
      </w:r>
    </w:p>
    <w:p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</w:rPr>
        <w:t>10KV塔山线、程圩线改造项目设计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519" w:type="dxa"/>
        <w:tblInd w:w="-24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45"/>
        <w:gridCol w:w="5019"/>
        <w:gridCol w:w="886"/>
        <w:gridCol w:w="982"/>
        <w:gridCol w:w="9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1.根据10kV塔山、程圩线改造项目影响，现 场勘察线路约2100米，需设计电杆架设方案： 设计要求1(电杆架设部分):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.对施工范围内线路现状进行勘查，根据 原线路、新增加线路提出可行性设计，图纸标 注材料型号及使用数量；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.图纸要满足工程建设的行政审批规划需 要，设计方案如有变更，必须做好图纸更改；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.待图纸在规划部门备案后，设计单位配合施 工单位做好具体点位的标注，便于施工单位进 场施工。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.其他未尽事项，根据甲方意图修改。(如施 工后部分点位发生变化调整，需要进行竣工补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测，出蓝图，竣工图，便于规划和存档。)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20000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电话：18651721030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06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1877376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6mp+sEkjv13nT5c13CLxYE&#10;hxjx2T4miqdbEd/nLSnHuEVqQEcts3rRCofNYZR0Y7p7uARncnd6S9cCqK6JD7fEQTuCrDCw4QYW&#10;Lg2UakYLo964r//6HvHQJRDFaID2Bhm+7IhjGMl3GvrnvJpO4zwkZ1qfTcBxx5HNcUTv1JWJ6sDT&#10;YGkyIz7IB5M7oz7DXC9jVggRTSF3Fnx0rkIeO3gZKFsuEwxmwJJwre8sjeT5Wpe7YLhINx6FyuqM&#10;+sEUJN3HiY1jduwn1NMrtf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gI6FNsAAAALAQAADwAA&#10;AAAAAAABACAAAAAiAAAAZHJzL2Rvd25yZXYueG1sUEsBAhQAFAAAAAgAh07iQLMHZ52FAgAA7QQA&#10;AA4AAAAAAAAAAQAgAAAAKgEAAGRycy9lMm9Eb2MueG1sUEsFBgAAAAAGAAYAWQEAACEGAAAAAA==&#10;">
                <v:fill on="f" focussize="0,0"/>
                <v:stroke weight="2.25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CAF4DC0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6CC6667"/>
    <w:rsid w:val="271443B1"/>
    <w:rsid w:val="27743463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365323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9D5132"/>
    <w:rsid w:val="50BB0015"/>
    <w:rsid w:val="51D72A7B"/>
    <w:rsid w:val="51E34706"/>
    <w:rsid w:val="52B80783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5AA57EF"/>
    <w:rsid w:val="67F53CE1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0C869DD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2893</Words>
  <Characters>3175</Characters>
  <Lines>0</Lines>
  <Paragraphs>0</Paragraphs>
  <TotalTime>31</TotalTime>
  <ScaleCrop>false</ScaleCrop>
  <LinksUpToDate>false</LinksUpToDate>
  <CharactersWithSpaces>3647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2024-08-14T02:02:19Z</cp:lastPrinted>
  <dcterms:modified xsi:type="dcterms:W3CDTF">2024-08-14T02:02:21Z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42BC94FFCC184BFA887736547999A9FC_13</vt:lpwstr>
  </property>
</Properties>
</file>